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4A52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964" w:firstLineChars="400"/>
        <w:jc w:val="both"/>
        <w:textAlignment w:val="auto"/>
        <w:rPr>
          <w:rFonts w:hint="default" w:ascii="Times New Roman" w:hAnsi="Times New Roman" w:eastAsia="宋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sz w:val="40"/>
          <w:szCs w:val="40"/>
          <w:lang w:val="en-US" w:eastAsia="zh-CN"/>
        </w:rPr>
        <w:t xml:space="preserve">   </w:t>
      </w:r>
      <w:r>
        <w:rPr>
          <w:b/>
          <w:sz w:val="40"/>
          <w:szCs w:val="40"/>
          <w:lang w:val="zh-CN"/>
        </w:rPr>
        <w:t>有机化学实验</w:t>
      </w:r>
      <w:r>
        <w:rPr>
          <w:rFonts w:hint="eastAsia"/>
          <w:b/>
          <w:sz w:val="40"/>
          <w:szCs w:val="40"/>
          <w:lang w:val="en-US" w:eastAsia="zh-CN"/>
        </w:rPr>
        <w:t>汇总资料</w:t>
      </w:r>
    </w:p>
    <w:p w14:paraId="1F45636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含有杂质的工业乙醇的蒸馏</w:t>
      </w:r>
    </w:p>
    <w:p w14:paraId="1EC40B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1160145</wp:posOffset>
            </wp:positionH>
            <wp:positionV relativeFrom="paragraph">
              <wp:posOffset>15875</wp:posOffset>
            </wp:positionV>
            <wp:extent cx="2216150" cy="1508760"/>
            <wp:effectExtent l="0" t="0" r="12700" b="15240"/>
            <wp:wrapSquare wrapText="bothSides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4229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33436C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65BC96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6226D1B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3755DE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1AF7C1A4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需检查装置的气密性。</w:t>
      </w: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需加碎瓷片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防暴沸。</w:t>
      </w:r>
    </w:p>
    <w:p w14:paraId="3CE0B168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④</w:t>
      </w:r>
      <w:r>
        <w:rPr>
          <w:rFonts w:ascii="楷体" w:hAnsi="楷体"/>
          <w:sz w:val="24"/>
          <w:szCs w:val="24"/>
          <w:lang w:val="zh-CN"/>
        </w:rPr>
        <w:t>冷却水</w:t>
      </w:r>
      <w:r>
        <w:rPr>
          <w:rFonts w:ascii="楷体" w:hAnsi="楷体"/>
          <w:sz w:val="24"/>
          <w:szCs w:val="24"/>
          <w:u w:val="single" w:color="000000"/>
          <w:lang w:val="zh-CN"/>
        </w:rPr>
        <w:t>下进上出</w:t>
      </w:r>
      <w:r>
        <w:rPr>
          <w:rFonts w:ascii="楷体" w:hAnsi="楷体"/>
          <w:sz w:val="24"/>
          <w:szCs w:val="24"/>
          <w:lang w:val="zh-CN"/>
        </w:rPr>
        <w:t>。</w:t>
      </w:r>
      <w:r>
        <w:rPr>
          <w:sz w:val="24"/>
          <w:szCs w:val="24"/>
          <w:lang w:val="zh-CN"/>
        </w:rPr>
        <w:t>⑤</w:t>
      </w:r>
      <w:r>
        <w:rPr>
          <w:rFonts w:ascii="楷体" w:hAnsi="楷体"/>
          <w:sz w:val="24"/>
          <w:szCs w:val="24"/>
          <w:u w:val="single" w:color="000000"/>
          <w:lang w:val="zh-CN"/>
        </w:rPr>
        <w:t>先</w:t>
      </w:r>
      <w:r>
        <w:rPr>
          <w:rFonts w:ascii="楷体" w:hAnsi="楷体"/>
          <w:sz w:val="24"/>
          <w:szCs w:val="24"/>
          <w:lang w:val="zh-CN"/>
        </w:rPr>
        <w:t>往冷凝器中通入冷却水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再</w:t>
      </w:r>
      <w:r>
        <w:rPr>
          <w:rFonts w:ascii="楷体" w:hAnsi="楷体"/>
          <w:sz w:val="24"/>
          <w:szCs w:val="24"/>
          <w:lang w:val="zh-CN"/>
        </w:rPr>
        <w:t>加热烧瓶。</w:t>
      </w:r>
    </w:p>
    <w:p w14:paraId="34676F60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⑥</w:t>
      </w:r>
      <w:r>
        <w:rPr>
          <w:rFonts w:ascii="Times New Roman" w:hAnsi="Times New Roman"/>
          <w:sz w:val="24"/>
          <w:szCs w:val="24"/>
        </w:rPr>
        <w:t>96%</w:t>
      </w:r>
      <w:r>
        <w:rPr>
          <w:rFonts w:ascii="楷体" w:hAnsi="楷体"/>
          <w:sz w:val="24"/>
          <w:szCs w:val="24"/>
          <w:lang w:val="zh-CN"/>
        </w:rPr>
        <w:t>乙醇和</w:t>
      </w:r>
      <w:r>
        <w:rPr>
          <w:rFonts w:ascii="Times New Roman" w:hAnsi="Times New Roman"/>
          <w:sz w:val="24"/>
          <w:szCs w:val="24"/>
        </w:rPr>
        <w:t>4%</w:t>
      </w:r>
      <w:r>
        <w:rPr>
          <w:rFonts w:ascii="楷体" w:hAnsi="楷体"/>
          <w:sz w:val="24"/>
          <w:szCs w:val="24"/>
          <w:lang w:val="zh-CN"/>
        </w:rPr>
        <w:t>水中水分的除去方法是向混合液中加入</w:t>
      </w:r>
      <w:r>
        <w:rPr>
          <w:rFonts w:ascii="楷体" w:hAnsi="楷体"/>
          <w:sz w:val="24"/>
          <w:szCs w:val="24"/>
          <w:u w:val="single" w:color="000000"/>
          <w:lang w:val="zh-CN"/>
        </w:rPr>
        <w:t>生石灰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再</w:t>
      </w:r>
      <w:r>
        <w:rPr>
          <w:rFonts w:ascii="楷体" w:hAnsi="楷体"/>
          <w:sz w:val="24"/>
          <w:szCs w:val="24"/>
          <w:u w:val="single" w:color="000000"/>
          <w:lang w:val="zh-CN"/>
        </w:rPr>
        <w:t>蒸馏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52AC5F7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27508E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sz w:val="24"/>
          <w:szCs w:val="24"/>
          <w:lang w:val="zh-CN"/>
        </w:rPr>
        <w:t>苯甲酸的重结晶</w:t>
      </w:r>
    </w:p>
    <w:p w14:paraId="028255E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drawing>
          <wp:inline distT="0" distB="0" distL="114300" distR="114300">
            <wp:extent cx="4561840" cy="1318895"/>
            <wp:effectExtent l="0" t="0" r="10160" b="1460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CB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粗苯甲酸的状态为</w:t>
      </w:r>
      <w:r>
        <w:rPr>
          <w:sz w:val="24"/>
          <w:szCs w:val="24"/>
          <w:u w:val="single" w:color="000000"/>
          <w:lang w:val="zh-CN"/>
        </w:rPr>
        <w:t>白色晶体并有黄色杂质</w:t>
      </w:r>
      <w:r>
        <w:rPr>
          <w:sz w:val="24"/>
          <w:szCs w:val="24"/>
          <w:lang w:val="zh-CN"/>
        </w:rPr>
        <w:t>。观察滤液冷却时的实验现象：</w:t>
      </w:r>
      <w:r>
        <w:rPr>
          <w:sz w:val="24"/>
          <w:szCs w:val="24"/>
          <w:u w:val="single" w:color="000000"/>
          <w:lang w:val="zh-CN"/>
        </w:rPr>
        <w:t>有细小的白色晶体析出</w:t>
      </w:r>
      <w:r>
        <w:rPr>
          <w:sz w:val="24"/>
          <w:szCs w:val="24"/>
          <w:lang w:val="zh-CN"/>
        </w:rPr>
        <w:t>。</w:t>
      </w:r>
    </w:p>
    <w:p w14:paraId="76CF5BEB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楷体" w:hAnsi="楷体"/>
          <w:sz w:val="24"/>
          <w:szCs w:val="24"/>
          <w:lang w:val="zh-CN"/>
        </w:rPr>
        <w:t>趁热过滤的目的是</w:t>
      </w:r>
      <w:r>
        <w:rPr>
          <w:rFonts w:ascii="楷体" w:hAnsi="楷体"/>
          <w:sz w:val="24"/>
          <w:szCs w:val="24"/>
          <w:u w:val="single" w:color="000000"/>
          <w:lang w:val="zh-CN"/>
        </w:rPr>
        <w:t>防止降温时苯甲酸晶体析出</w:t>
      </w:r>
      <w:r>
        <w:rPr>
          <w:sz w:val="24"/>
          <w:szCs w:val="24"/>
          <w:u w:val="single" w:color="000000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造成损耗</w:t>
      </w:r>
      <w:r>
        <w:rPr>
          <w:sz w:val="24"/>
          <w:szCs w:val="24"/>
          <w:u w:val="single" w:color="000000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使产率降低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7BFFEC2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5D9EB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sz w:val="24"/>
          <w:szCs w:val="24"/>
          <w:lang w:val="zh-CN"/>
        </w:rPr>
        <w:t>乙炔的实验室制取和性质</w:t>
      </w:r>
    </w:p>
    <w:p w14:paraId="520268B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drawing>
          <wp:inline distT="0" distB="0" distL="114300" distR="114300">
            <wp:extent cx="3145790" cy="1138555"/>
            <wp:effectExtent l="0" t="0" r="16510" b="44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"/>
        <w:tblW w:w="5000" w:type="pct"/>
        <w:jc w:val="center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4123"/>
        <w:gridCol w:w="4393"/>
      </w:tblGrid>
      <w:tr w14:paraId="46420A3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3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FD58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实验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B6B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现象</w:t>
            </w:r>
          </w:p>
        </w:tc>
      </w:tr>
      <w:tr w14:paraId="709550C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3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D9C4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将乙炔通入盛有酸性</w:t>
            </w:r>
            <w:r>
              <w:rPr>
                <w:rFonts w:ascii="Times New Roman" w:hAnsi="Times New Roman"/>
                <w:sz w:val="24"/>
                <w:szCs w:val="24"/>
              </w:rPr>
              <w:t>KMnO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zh-CN"/>
              </w:rPr>
              <w:t>溶液的试管中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809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紫红色褪去</w:t>
            </w:r>
          </w:p>
        </w:tc>
      </w:tr>
      <w:tr w14:paraId="2F4809F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36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A689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将乙炔通入盛有溴的</w:t>
            </w:r>
            <w:r>
              <w:rPr>
                <w:rFonts w:ascii="Times New Roman" w:hAnsi="Times New Roman"/>
                <w:sz w:val="24"/>
                <w:szCs w:val="24"/>
              </w:rPr>
              <w:t>CCl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zh-CN"/>
              </w:rPr>
              <w:t>溶液的试管中</w:t>
            </w:r>
          </w:p>
        </w:tc>
        <w:tc>
          <w:tcPr>
            <w:tcW w:w="3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FF98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橙红色褪去，溶液分层，下层为无色油状液体</w:t>
            </w:r>
          </w:p>
        </w:tc>
      </w:tr>
    </w:tbl>
    <w:p w14:paraId="519F69E1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制取乙炔时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用饱和食盐水而不直接滴加水的目的是</w:t>
      </w:r>
      <w:r>
        <w:rPr>
          <w:rFonts w:ascii="楷体" w:hAnsi="楷体"/>
          <w:sz w:val="24"/>
          <w:szCs w:val="24"/>
          <w:u w:val="single" w:color="000000"/>
          <w:lang w:val="zh-CN"/>
        </w:rPr>
        <w:t>为了减缓电石与水反应的速率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11E9A278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气体通入溶液前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先通过</w:t>
      </w:r>
      <w:r>
        <w:rPr>
          <w:rFonts w:ascii="Times New Roman" w:hAnsi="Times New Roman"/>
          <w:sz w:val="24"/>
          <w:szCs w:val="24"/>
          <w:u w:val="single" w:color="000000"/>
        </w:rPr>
        <w:t>CuSO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rFonts w:ascii="楷体" w:hAnsi="楷体"/>
          <w:sz w:val="24"/>
          <w:szCs w:val="24"/>
          <w:u w:val="single" w:color="000000"/>
          <w:lang w:val="zh-CN"/>
        </w:rPr>
        <w:t>溶液</w:t>
      </w:r>
      <w:r>
        <w:rPr>
          <w:rFonts w:ascii="楷体" w:hAnsi="楷体"/>
          <w:sz w:val="24"/>
          <w:szCs w:val="24"/>
          <w:lang w:val="zh-CN"/>
        </w:rPr>
        <w:t>除去乙炔中混有的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Times New Roman" w:hAnsi="Times New Roman"/>
          <w:sz w:val="24"/>
          <w:szCs w:val="24"/>
        </w:rPr>
        <w:t>PH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楷体" w:hAnsi="楷体"/>
          <w:sz w:val="24"/>
          <w:szCs w:val="24"/>
          <w:lang w:val="zh-CN"/>
        </w:rPr>
        <w:t>等气体杂质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以防干扰实验。</w:t>
      </w:r>
    </w:p>
    <w:p w14:paraId="4D896AAE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③</w:t>
      </w:r>
      <w:r>
        <w:rPr>
          <w:rFonts w:ascii="楷体" w:hAnsi="楷体"/>
          <w:sz w:val="24"/>
          <w:szCs w:val="24"/>
          <w:lang w:val="zh-CN"/>
        </w:rPr>
        <w:t>乙炔使酸性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溶液、溴的</w:t>
      </w:r>
      <w:r>
        <w:rPr>
          <w:rFonts w:ascii="Times New Roman" w:hAnsi="Times New Roman"/>
          <w:sz w:val="24"/>
          <w:szCs w:val="24"/>
        </w:rPr>
        <w:t>CCl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溶液褪色的原因不同。前者发生氧化反应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后者发生加成反应。</w:t>
      </w:r>
    </w:p>
    <w:p w14:paraId="60906CB3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④</w:t>
      </w:r>
      <w:r>
        <w:rPr>
          <w:rFonts w:ascii="楷体" w:hAnsi="楷体"/>
          <w:sz w:val="24"/>
          <w:szCs w:val="24"/>
          <w:lang w:val="zh-CN"/>
        </w:rPr>
        <w:t>能使酸性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溶液褪色的物质有</w:t>
      </w:r>
      <w:r>
        <w:rPr>
          <w:rFonts w:ascii="楷体" w:hAnsi="楷体"/>
          <w:sz w:val="24"/>
          <w:szCs w:val="24"/>
          <w:u w:val="single" w:color="000000"/>
          <w:lang w:val="zh-CN"/>
        </w:rPr>
        <w:t>烯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炔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醇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醛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苯的同系物</w:t>
      </w:r>
      <w:r>
        <w:rPr>
          <w:rFonts w:ascii="Times New Roman" w:hAnsi="Times New Roman"/>
          <w:sz w:val="24"/>
          <w:szCs w:val="24"/>
          <w:u w:val="single" w:color="000000"/>
        </w:rPr>
        <w:t>(</w:t>
      </w:r>
      <w:r>
        <w:rPr>
          <w:rFonts w:ascii="楷体" w:hAnsi="楷体"/>
          <w:sz w:val="24"/>
          <w:szCs w:val="24"/>
          <w:u w:val="single" w:color="000000"/>
          <w:lang w:val="zh-CN"/>
        </w:rPr>
        <w:t>如甲苯</w:t>
      </w:r>
      <w:r>
        <w:rPr>
          <w:rFonts w:ascii="Times New Roman" w:hAnsi="Times New Roman"/>
          <w:sz w:val="24"/>
          <w:szCs w:val="24"/>
          <w:u w:val="single" w:color="000000"/>
        </w:rPr>
        <w:t>)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酚</w:t>
      </w:r>
      <w:r>
        <w:rPr>
          <w:rFonts w:ascii="楷体" w:hAnsi="楷体"/>
          <w:sz w:val="24"/>
          <w:szCs w:val="24"/>
          <w:lang w:val="zh-CN"/>
        </w:rPr>
        <w:t>。能使溴水褪色的物质有</w:t>
      </w:r>
      <w:r>
        <w:rPr>
          <w:rFonts w:ascii="楷体" w:hAnsi="楷体"/>
          <w:sz w:val="24"/>
          <w:szCs w:val="24"/>
          <w:u w:val="single" w:color="000000"/>
          <w:lang w:val="zh-CN"/>
        </w:rPr>
        <w:t>烯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炔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醛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酚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667FCE2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F1F5A9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sz w:val="24"/>
          <w:szCs w:val="24"/>
          <w:lang w:val="zh-CN"/>
        </w:rPr>
        <w:t>溴乙烷的水解和消去反应</w:t>
      </w:r>
    </w:p>
    <w:p w14:paraId="320CA93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sz w:val="24"/>
          <w:szCs w:val="24"/>
          <w:lang w:val="zh-CN"/>
        </w:rPr>
        <w:t>溴乙烷中溴元素的检验</w:t>
      </w:r>
    </w:p>
    <w:p w14:paraId="57F52EA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卤代烃中卤元素的检验步骤：①加入</w:t>
      </w:r>
      <w:r>
        <w:rPr>
          <w:rFonts w:ascii="Times New Roman" w:hAnsi="Times New Roman"/>
          <w:sz w:val="24"/>
          <w:szCs w:val="24"/>
        </w:rPr>
        <w:t>NaOH</w:t>
      </w:r>
      <w:r>
        <w:rPr>
          <w:sz w:val="24"/>
          <w:szCs w:val="24"/>
          <w:lang w:val="zh-CN"/>
        </w:rPr>
        <w:t>水溶液，加热；②加稀硝酸酸化；③加</w:t>
      </w:r>
      <w:r>
        <w:rPr>
          <w:rFonts w:ascii="Times New Roman" w:hAnsi="Times New Roman"/>
          <w:sz w:val="24"/>
          <w:szCs w:val="24"/>
        </w:rPr>
        <w:t>AgNO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sz w:val="24"/>
          <w:szCs w:val="24"/>
          <w:lang w:val="zh-CN"/>
        </w:rPr>
        <w:t>溶液。</w:t>
      </w:r>
    </w:p>
    <w:p w14:paraId="0AB55AAD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加</w:t>
      </w:r>
      <w:r>
        <w:rPr>
          <w:rFonts w:ascii="Times New Roman" w:hAnsi="Times New Roman"/>
          <w:sz w:val="24"/>
          <w:szCs w:val="24"/>
        </w:rPr>
        <w:t>AgNO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楷体" w:hAnsi="楷体"/>
          <w:sz w:val="24"/>
          <w:szCs w:val="24"/>
          <w:lang w:val="zh-CN"/>
        </w:rPr>
        <w:t>溶液之前一定先加稀硝酸酸化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因为水解后的溶液显碱性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此时直接加</w:t>
      </w:r>
      <w:r>
        <w:rPr>
          <w:rFonts w:ascii="Times New Roman" w:hAnsi="Times New Roman"/>
          <w:sz w:val="24"/>
          <w:szCs w:val="24"/>
        </w:rPr>
        <w:t>AgNO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楷体" w:hAnsi="楷体"/>
          <w:sz w:val="24"/>
          <w:szCs w:val="24"/>
          <w:lang w:val="zh-CN"/>
        </w:rPr>
        <w:t>溶液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会先生成</w:t>
      </w:r>
      <w:r>
        <w:rPr>
          <w:rFonts w:ascii="Times New Roman" w:hAnsi="Times New Roman"/>
          <w:sz w:val="24"/>
          <w:szCs w:val="24"/>
        </w:rPr>
        <w:t>AgOH</w:t>
      </w:r>
      <w:r>
        <w:rPr>
          <w:rFonts w:ascii="楷体" w:hAnsi="楷体"/>
          <w:sz w:val="24"/>
          <w:szCs w:val="24"/>
          <w:lang w:val="zh-CN"/>
        </w:rPr>
        <w:t>沉淀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随即转化为</w:t>
      </w:r>
      <w:r>
        <w:rPr>
          <w:rFonts w:ascii="Times New Roman" w:hAnsi="Times New Roman"/>
          <w:sz w:val="24"/>
          <w:szCs w:val="24"/>
        </w:rPr>
        <w:t>Ag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楷体" w:hAnsi="楷体"/>
          <w:sz w:val="24"/>
          <w:szCs w:val="24"/>
          <w:lang w:val="zh-CN"/>
        </w:rPr>
        <w:t>沉淀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对实验造成干扰。</w:t>
      </w:r>
    </w:p>
    <w:p w14:paraId="0ECA7E5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8BDA9E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溴乙烷与</w:t>
      </w:r>
      <w:r>
        <w:rPr>
          <w:rFonts w:ascii="Times New Roman" w:hAnsi="Times New Roman"/>
          <w:sz w:val="24"/>
          <w:szCs w:val="24"/>
        </w:rPr>
        <w:t>NaOH</w:t>
      </w:r>
      <w:r>
        <w:rPr>
          <w:sz w:val="24"/>
          <w:szCs w:val="24"/>
          <w:lang w:val="zh-CN"/>
        </w:rPr>
        <w:t>乙醇溶液的消去反应气体产物的检验</w:t>
      </w:r>
    </w:p>
    <w:p w14:paraId="086D3F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posOffset>2936875</wp:posOffset>
            </wp:positionH>
            <wp:positionV relativeFrom="paragraph">
              <wp:posOffset>151765</wp:posOffset>
            </wp:positionV>
            <wp:extent cx="666750" cy="1037590"/>
            <wp:effectExtent l="0" t="0" r="0" b="1016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778510</wp:posOffset>
            </wp:positionH>
            <wp:positionV relativeFrom="paragraph">
              <wp:posOffset>108585</wp:posOffset>
            </wp:positionV>
            <wp:extent cx="1571625" cy="1104265"/>
            <wp:effectExtent l="0" t="0" r="9525" b="635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B224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380972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00172C9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457AC5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0E0B2C7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现象：酸性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sz w:val="24"/>
          <w:szCs w:val="24"/>
          <w:lang w:val="zh-CN"/>
        </w:rPr>
        <w:t>溶液褪色，溴水褪色，下层有无色油状液体生成。</w:t>
      </w:r>
    </w:p>
    <w:p w14:paraId="6BB34E2B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卤代烃的消去产物乙烯的检验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因气体中混有乙醇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乙醇可使酸性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溶液褪色而不能使溴水褪色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因而若用酸性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溶液检验要先通过水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除去其中的乙醇气体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若用溴水则不需要通过水。</w:t>
      </w:r>
    </w:p>
    <w:p w14:paraId="249F804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sz w:val="24"/>
          <w:szCs w:val="24"/>
          <w:lang w:val="zh-CN"/>
        </w:rPr>
        <w:t>乙醇的消去反应</w:t>
      </w:r>
    </w:p>
    <w:p w14:paraId="23087B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rFonts w:hint="eastAsia"/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posOffset>697230</wp:posOffset>
            </wp:positionH>
            <wp:positionV relativeFrom="paragraph">
              <wp:posOffset>143510</wp:posOffset>
            </wp:positionV>
            <wp:extent cx="3630295" cy="1639570"/>
            <wp:effectExtent l="0" t="0" r="8255" b="17780"/>
            <wp:wrapSquare wrapText="bothSides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3029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0E748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5BA87CC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6E289D8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3813FBC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312221A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7FB3D8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384C484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现象：</w:t>
      </w:r>
      <w:r>
        <w:rPr>
          <w:sz w:val="24"/>
          <w:szCs w:val="24"/>
          <w:u w:val="single" w:color="000000"/>
          <w:lang w:val="zh-CN"/>
        </w:rPr>
        <w:t>酸性</w:t>
      </w:r>
      <w:r>
        <w:rPr>
          <w:rFonts w:ascii="Times New Roman" w:hAnsi="Times New Roman"/>
          <w:sz w:val="24"/>
          <w:szCs w:val="24"/>
          <w:u w:val="single" w:color="000000"/>
        </w:rPr>
        <w:t>KMnO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sz w:val="24"/>
          <w:szCs w:val="24"/>
          <w:u w:val="single" w:color="000000"/>
          <w:lang w:val="zh-CN"/>
        </w:rPr>
        <w:t>溶液褪色，</w:t>
      </w:r>
      <w:r>
        <w:rPr>
          <w:rFonts w:ascii="Times New Roman" w:hAnsi="Times New Roman"/>
          <w:sz w:val="24"/>
          <w:szCs w:val="24"/>
          <w:u w:val="single" w:color="000000"/>
        </w:rPr>
        <w:t>Br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2</w:t>
      </w:r>
      <w:r>
        <w:rPr>
          <w:sz w:val="24"/>
          <w:szCs w:val="24"/>
          <w:u w:val="single" w:color="000000"/>
          <w:lang w:val="zh-CN"/>
        </w:rPr>
        <w:t>的</w:t>
      </w:r>
      <w:r>
        <w:rPr>
          <w:rFonts w:ascii="Times New Roman" w:hAnsi="Times New Roman"/>
          <w:sz w:val="24"/>
          <w:szCs w:val="24"/>
          <w:u w:val="single" w:color="000000"/>
        </w:rPr>
        <w:t>CCl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sz w:val="24"/>
          <w:szCs w:val="24"/>
          <w:u w:val="single" w:color="000000"/>
          <w:lang w:val="zh-CN"/>
        </w:rPr>
        <w:t>溶液褪色</w:t>
      </w:r>
      <w:r>
        <w:rPr>
          <w:sz w:val="24"/>
          <w:szCs w:val="24"/>
          <w:lang w:val="zh-CN"/>
        </w:rPr>
        <w:t>。</w:t>
      </w:r>
    </w:p>
    <w:p w14:paraId="49B961D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</w:p>
    <w:p w14:paraId="623E0E1B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温度计要插入到混合溶液中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以便控制溶液的温度。加热混合液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使液体温度</w:t>
      </w:r>
      <w:r>
        <w:rPr>
          <w:rFonts w:ascii="楷体" w:hAnsi="楷体"/>
          <w:sz w:val="24"/>
          <w:szCs w:val="24"/>
          <w:u w:val="single" w:color="000000"/>
          <w:lang w:val="zh-CN"/>
        </w:rPr>
        <w:t>迅速</w:t>
      </w:r>
      <w:r>
        <w:rPr>
          <w:rFonts w:ascii="楷体" w:hAnsi="楷体"/>
          <w:sz w:val="24"/>
          <w:szCs w:val="24"/>
          <w:lang w:val="zh-CN"/>
        </w:rPr>
        <w:t>升到</w:t>
      </w:r>
      <w:r>
        <w:rPr>
          <w:rFonts w:ascii="Times New Roman" w:hAnsi="Times New Roman"/>
          <w:sz w:val="24"/>
          <w:szCs w:val="24"/>
          <w:u w:val="single" w:color="000000"/>
        </w:rPr>
        <w:t>170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sz w:val="24"/>
          <w:szCs w:val="24"/>
          <w:lang w:val="zh-CN"/>
        </w:rPr>
        <w:t>℃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5D07E617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配制乙醇和浓硫酸混合液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楷体" w:hAnsi="楷体"/>
          <w:sz w:val="24"/>
          <w:szCs w:val="24"/>
          <w:u w:val="single" w:color="000000"/>
          <w:lang w:val="zh-CN"/>
        </w:rPr>
        <w:t>体积比约为</w:t>
      </w:r>
      <w:r>
        <w:rPr>
          <w:rFonts w:ascii="Times New Roman" w:hAnsi="Times New Roman"/>
          <w:sz w:val="24"/>
          <w:szCs w:val="24"/>
          <w:u w:val="single" w:color="000000"/>
        </w:rPr>
        <w:t>1</w:t>
      </w:r>
      <w:r>
        <w:rPr>
          <w:sz w:val="24"/>
          <w:szCs w:val="24"/>
          <w:u w:val="single" w:color="000000"/>
          <w:lang w:val="zh-CN"/>
        </w:rPr>
        <w:t>∶</w:t>
      </w:r>
      <w:r>
        <w:rPr>
          <w:rFonts w:ascii="Times New Roman" w:hAnsi="Times New Roman"/>
          <w:sz w:val="24"/>
          <w:szCs w:val="24"/>
          <w:u w:val="single" w:color="000000"/>
        </w:rPr>
        <w:t>3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楷体" w:hAnsi="楷体"/>
          <w:sz w:val="24"/>
          <w:szCs w:val="24"/>
          <w:lang w:val="zh-CN"/>
        </w:rPr>
        <w:t>时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先向烧杯中加入乙醇</w:t>
      </w:r>
      <w:r>
        <w:rPr>
          <w:sz w:val="24"/>
          <w:szCs w:val="24"/>
          <w:u w:val="single" w:color="000000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再将浓硫酸缓慢加入到乙醇中</w:t>
      </w:r>
      <w:r>
        <w:rPr>
          <w:sz w:val="24"/>
          <w:szCs w:val="24"/>
          <w:u w:val="single" w:color="000000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边加边搅拌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24A98342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③</w:t>
      </w:r>
      <w:r>
        <w:rPr>
          <w:rFonts w:ascii="楷体" w:hAnsi="楷体"/>
          <w:sz w:val="24"/>
          <w:szCs w:val="24"/>
          <w:lang w:val="zh-CN"/>
        </w:rPr>
        <w:t>气体先通过</w:t>
      </w:r>
      <w:r>
        <w:rPr>
          <w:rFonts w:ascii="Times New Roman" w:hAnsi="Times New Roman"/>
          <w:sz w:val="24"/>
          <w:szCs w:val="24"/>
        </w:rPr>
        <w:t>10%NaOH</w:t>
      </w:r>
      <w:r>
        <w:rPr>
          <w:rFonts w:ascii="楷体" w:hAnsi="楷体"/>
          <w:sz w:val="24"/>
          <w:szCs w:val="24"/>
          <w:lang w:val="zh-CN"/>
        </w:rPr>
        <w:t>溶液的目的是除去乙烯中混有的乙醇、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等杂质气体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以免干扰实验。</w:t>
      </w:r>
    </w:p>
    <w:p w14:paraId="45C9B09C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④</w:t>
      </w:r>
      <w:r>
        <w:rPr>
          <w:rFonts w:ascii="楷体" w:hAnsi="楷体"/>
          <w:sz w:val="24"/>
          <w:szCs w:val="24"/>
          <w:lang w:val="zh-CN"/>
        </w:rPr>
        <w:t>乙烯使酸性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溶液、溴的</w:t>
      </w:r>
      <w:r>
        <w:rPr>
          <w:rFonts w:ascii="Times New Roman" w:hAnsi="Times New Roman"/>
          <w:sz w:val="24"/>
          <w:szCs w:val="24"/>
        </w:rPr>
        <w:t>CCl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溶液褪色的原因不同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前者是发生了氧化反应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后者是发生了加成反应。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溶液能将乙烯氧化成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气体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因而酸性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溶液不可用于除去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中的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只能用于鉴别烷烃和烯烃</w:t>
      </w:r>
      <w:r>
        <w:rPr>
          <w:sz w:val="24"/>
          <w:szCs w:val="24"/>
          <w:lang w:val="zh-CN"/>
        </w:rPr>
        <w:t>；</w:t>
      </w:r>
      <w:r>
        <w:rPr>
          <w:rFonts w:ascii="楷体" w:hAnsi="楷体"/>
          <w:sz w:val="24"/>
          <w:szCs w:val="24"/>
          <w:lang w:val="zh-CN"/>
        </w:rPr>
        <w:t>而溴水既可用于鉴别烷烃和烯烃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又可用来除去甲烷中的乙烯。</w:t>
      </w:r>
    </w:p>
    <w:p w14:paraId="511EBFE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EB4FD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2049780</wp:posOffset>
            </wp:positionH>
            <wp:positionV relativeFrom="paragraph">
              <wp:posOffset>102870</wp:posOffset>
            </wp:positionV>
            <wp:extent cx="579755" cy="1162050"/>
            <wp:effectExtent l="0" t="0" r="29845" b="0"/>
            <wp:wrapTight wrapText="bothSides">
              <wp:wrapPolygon>
                <wp:start x="0" y="0"/>
                <wp:lineTo x="0" y="21246"/>
                <wp:lineTo x="20583" y="21246"/>
                <wp:lineTo x="20583" y="0"/>
                <wp:lineTo x="0" y="0"/>
              </wp:wrapPolygon>
            </wp:wrapTight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75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sz w:val="24"/>
          <w:szCs w:val="24"/>
          <w:lang w:val="zh-CN"/>
        </w:rPr>
        <w:t>乙醇的氧化反应</w:t>
      </w:r>
    </w:p>
    <w:p w14:paraId="33DD2A0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6DFEA3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DA5E2D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F41A9B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3026A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>
        <w:rPr>
          <w:sz w:val="24"/>
          <w:szCs w:val="24"/>
          <w:lang w:val="zh-CN"/>
        </w:rPr>
        <w:t>催化氧化</w:t>
      </w:r>
    </w:p>
    <w:p w14:paraId="5D23F1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textAlignment w:val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zh-CN"/>
        </w:rPr>
        <w:t>现象：铜丝在酒精灯上灼烧，铜丝由红色变为黑色。伸入乙醇中，黑色又变为红色。试管中产生刺激性气味的气体。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b/>
          <w:sz w:val="24"/>
          <w:szCs w:val="24"/>
          <w:lang w:val="zh-CN"/>
        </w:rPr>
        <w:t>反复操作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33A1D12A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铜丝下端绕成螺旋状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可以增大接触面积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加快反应速率。</w:t>
      </w:r>
    </w:p>
    <w:p w14:paraId="529F6EAB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铜丝在乙醇的氧化中起催化作用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楷体" w:hAnsi="楷体"/>
          <w:sz w:val="24"/>
          <w:szCs w:val="24"/>
          <w:lang w:val="zh-CN"/>
        </w:rPr>
        <w:t>参加反应</w:t>
      </w:r>
      <w:r>
        <w:rPr>
          <w:rFonts w:ascii="Times New Roman" w:hAnsi="Times New Roman"/>
          <w:sz w:val="24"/>
          <w:szCs w:val="24"/>
        </w:rPr>
        <w:t>)2Cu+O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vertAlign w:val="subscript"/>
        </w:rPr>
        <w:drawing>
          <wp:inline distT="0" distB="0" distL="114300" distR="114300">
            <wp:extent cx="219710" cy="197485"/>
            <wp:effectExtent l="0" t="0" r="8890" b="1206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2CuO</w:t>
      </w:r>
      <w:r>
        <w:rPr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 xml:space="preserve"> 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OH+CuO</w:t>
      </w:r>
      <w:r>
        <w:rPr>
          <w:rFonts w:ascii="Times New Roman" w:hAnsi="Times New Roman"/>
          <w:sz w:val="24"/>
          <w:szCs w:val="24"/>
        </w:rPr>
        <w:drawing>
          <wp:inline distT="0" distB="0" distL="114300" distR="114300">
            <wp:extent cx="219710" cy="197485"/>
            <wp:effectExtent l="0" t="0" r="8890" b="1206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Times New Roman" w:hAnsi="Times New Roman"/>
          <w:sz w:val="24"/>
          <w:szCs w:val="24"/>
        </w:rPr>
        <w:t>CHO+H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O+Cu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15D4A48E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auto"/>
        <w:rPr>
          <w:rFonts w:ascii="楷体" w:hAnsi="楷体"/>
          <w:sz w:val="24"/>
          <w:szCs w:val="24"/>
          <w:lang w:val="zh-CN"/>
        </w:rPr>
      </w:pPr>
    </w:p>
    <w:p w14:paraId="53B7748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强氧化剂氧化</w:t>
      </w:r>
    </w:p>
    <w:p w14:paraId="4ED82D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1943735</wp:posOffset>
            </wp:positionH>
            <wp:positionV relativeFrom="paragraph">
              <wp:posOffset>78740</wp:posOffset>
            </wp:positionV>
            <wp:extent cx="670560" cy="1237615"/>
            <wp:effectExtent l="0" t="0" r="15240" b="635"/>
            <wp:wrapSquare wrapText="bothSides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08CAD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48D81D7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603F2C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0A6BE3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0E46C44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现象：溶液由橙黄色变为绿色。</w:t>
      </w:r>
    </w:p>
    <w:p w14:paraId="6CAE4884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hint="eastAsia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乙醇被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CrO</w:t>
      </w:r>
      <w:r>
        <w:rPr>
          <w:rFonts w:ascii="Times New Roman" w:hAnsi="Times New Roman"/>
          <w:sz w:val="24"/>
          <w:szCs w:val="24"/>
          <w:vertAlign w:val="subscript"/>
        </w:rPr>
        <w:t>7</w:t>
      </w:r>
      <w:r>
        <w:rPr>
          <w:rFonts w:ascii="楷体" w:hAnsi="楷体"/>
          <w:sz w:val="24"/>
          <w:szCs w:val="24"/>
          <w:lang w:val="zh-CN"/>
        </w:rPr>
        <w:t>酸性溶液氧化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其氧化过程分两步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第一步氧化成乙醛</w:t>
      </w:r>
      <w:r>
        <w:rPr>
          <w:sz w:val="24"/>
          <w:szCs w:val="24"/>
          <w:lang w:val="zh-CN"/>
        </w:rPr>
        <w:t>，</w:t>
      </w:r>
    </w:p>
    <w:p w14:paraId="0A9F7E42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第二步乙醛继续被氧化成乙酸。引申</w:t>
      </w:r>
      <w:r>
        <w:rPr>
          <w:sz w:val="24"/>
          <w:szCs w:val="24"/>
          <w:lang w:val="zh-CN"/>
        </w:rPr>
        <w:t>：</w:t>
      </w:r>
      <w:r>
        <w:rPr>
          <w:rFonts w:ascii="楷体" w:hAnsi="楷体"/>
          <w:sz w:val="24"/>
          <w:szCs w:val="24"/>
          <w:lang w:val="zh-CN"/>
        </w:rPr>
        <w:t>乙醇可以使酸性</w:t>
      </w:r>
      <w:r>
        <w:rPr>
          <w:rFonts w:ascii="Times New Roman" w:hAnsi="Times New Roman"/>
          <w:sz w:val="24"/>
          <w:szCs w:val="24"/>
        </w:rPr>
        <w:t>KMnO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楷体" w:hAnsi="楷体"/>
          <w:sz w:val="24"/>
          <w:szCs w:val="24"/>
          <w:lang w:val="zh-CN"/>
        </w:rPr>
        <w:t>溶液褪色。</w:t>
      </w:r>
    </w:p>
    <w:p w14:paraId="33C8257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hint="eastAsia" w:ascii="Times New Roman" w:hAnsi="Times New Roman"/>
          <w:sz w:val="24"/>
          <w:szCs w:val="24"/>
        </w:rPr>
      </w:pPr>
    </w:p>
    <w:p w14:paraId="4865B4B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sz w:val="24"/>
          <w:szCs w:val="24"/>
          <w:lang w:val="zh-CN"/>
        </w:rPr>
        <w:t>苯酚的性质</w:t>
      </w:r>
    </w:p>
    <w:tbl>
      <w:tblPr>
        <w:tblStyle w:val="2"/>
        <w:tblW w:w="5000" w:type="pct"/>
        <w:jc w:val="center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6285"/>
        <w:gridCol w:w="2231"/>
      </w:tblGrid>
      <w:tr w14:paraId="67ABCE8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126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实验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C12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现象</w:t>
            </w:r>
          </w:p>
        </w:tc>
      </w:tr>
      <w:tr w14:paraId="387DD17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DF8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(1) </w:t>
            </w:r>
            <w:r>
              <w:rPr>
                <w:sz w:val="24"/>
                <w:szCs w:val="24"/>
                <w:lang w:val="zh-CN"/>
              </w:rPr>
              <w:t>向盛有少量苯酚晶体的试管中加入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mL </w:t>
            </w:r>
            <w:r>
              <w:rPr>
                <w:sz w:val="24"/>
                <w:szCs w:val="24"/>
                <w:lang w:val="zh-CN"/>
              </w:rPr>
              <w:t>蒸馏水，振荡试管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A381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变浑浊</w:t>
            </w:r>
          </w:p>
        </w:tc>
      </w:tr>
      <w:tr w14:paraId="05829D7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CD8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(2) </w:t>
            </w:r>
            <w:r>
              <w:rPr>
                <w:sz w:val="24"/>
                <w:szCs w:val="24"/>
                <w:lang w:val="zh-CN"/>
              </w:rPr>
              <w:t>向试管中逐滴加入</w:t>
            </w:r>
            <w:r>
              <w:rPr>
                <w:rFonts w:ascii="Times New Roman" w:hAnsi="Times New Roman"/>
                <w:sz w:val="24"/>
                <w:szCs w:val="24"/>
              </w:rPr>
              <w:t>NaOH</w:t>
            </w:r>
            <w:r>
              <w:rPr>
                <w:sz w:val="24"/>
                <w:szCs w:val="24"/>
                <w:lang w:val="zh-CN"/>
              </w:rPr>
              <w:t>稀溶液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87D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变澄清</w:t>
            </w:r>
          </w:p>
        </w:tc>
      </w:tr>
      <w:tr w14:paraId="212A580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087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(3) </w:t>
            </w:r>
            <w:r>
              <w:rPr>
                <w:sz w:val="24"/>
                <w:szCs w:val="24"/>
                <w:lang w:val="zh-CN"/>
              </w:rPr>
              <w:t>再向试管中加入稀盐酸或通入</w:t>
            </w:r>
            <w:r>
              <w:rPr>
                <w:rFonts w:ascii="Times New Roman" w:hAnsi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3DCB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又出现浑浊</w:t>
            </w:r>
          </w:p>
        </w:tc>
      </w:tr>
      <w:tr w14:paraId="55E054B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D9E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(4) </w:t>
            </w:r>
            <w:r>
              <w:rPr>
                <w:sz w:val="24"/>
                <w:szCs w:val="24"/>
                <w:lang w:val="zh-CN"/>
              </w:rPr>
              <w:t>向盛有少量苯酚稀溶液的试管中逐滴加入饱和溴水，边加边振荡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AC4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生成白色沉淀</w:t>
            </w:r>
          </w:p>
        </w:tc>
      </w:tr>
      <w:tr w14:paraId="7BBD3B8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jc w:val="center"/>
        </w:trPr>
        <w:tc>
          <w:tcPr>
            <w:tcW w:w="5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3B8C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both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(5) </w:t>
            </w:r>
            <w:r>
              <w:rPr>
                <w:sz w:val="24"/>
                <w:szCs w:val="24"/>
                <w:lang w:val="zh-CN"/>
              </w:rPr>
              <w:t>向盛有少量苯酚溶液的试管中滴加几滴</w:t>
            </w:r>
            <w:r>
              <w:rPr>
                <w:rFonts w:ascii="Times New Roman" w:hAnsi="Times New Roman"/>
                <w:sz w:val="24"/>
                <w:szCs w:val="24"/>
              </w:rPr>
              <w:t>FeCl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zh-CN"/>
              </w:rPr>
              <w:t>溶液</w:t>
            </w:r>
          </w:p>
        </w:tc>
        <w:tc>
          <w:tcPr>
            <w:tcW w:w="19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04F5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sz w:val="24"/>
                <w:szCs w:val="24"/>
                <w:lang w:val="zh-CN"/>
              </w:rPr>
            </w:pPr>
            <w:r>
              <w:rPr>
                <w:sz w:val="24"/>
                <w:szCs w:val="24"/>
                <w:lang w:val="zh-CN"/>
              </w:rPr>
              <w:t>溶液显紫色</w:t>
            </w:r>
          </w:p>
        </w:tc>
      </w:tr>
    </w:tbl>
    <w:p w14:paraId="7A815562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苯酚与溴水反应时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苯环上羟基邻位、对位的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楷体" w:hAnsi="楷体"/>
          <w:sz w:val="24"/>
          <w:szCs w:val="24"/>
          <w:lang w:val="zh-CN"/>
        </w:rPr>
        <w:t>被取代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每取代</w:t>
      </w:r>
      <w:r>
        <w:rPr>
          <w:rFonts w:ascii="Times New Roman" w:hAnsi="Times New Roman"/>
          <w:sz w:val="24"/>
          <w:szCs w:val="24"/>
        </w:rPr>
        <w:t>1 mol H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消耗</w:t>
      </w:r>
      <w:r>
        <w:rPr>
          <w:rFonts w:ascii="Times New Roman" w:hAnsi="Times New Roman"/>
          <w:sz w:val="24"/>
          <w:szCs w:val="24"/>
        </w:rPr>
        <w:t>1 mol Br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51DDBD89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Times New Roman" w:hAnsi="Times New Roman"/>
          <w:sz w:val="24"/>
          <w:szCs w:val="24"/>
        </w:rPr>
        <w:t>2</w:t>
      </w:r>
      <w:r>
        <w:rPr>
          <w:sz w:val="24"/>
          <w:szCs w:val="24"/>
          <w:lang w:val="zh-CN"/>
        </w:rPr>
        <w:t>，</w:t>
      </w:r>
      <w:r>
        <w:rPr>
          <w:rFonts w:ascii="Times New Roman" w:hAnsi="Times New Roman"/>
          <w:sz w:val="24"/>
          <w:szCs w:val="24"/>
        </w:rPr>
        <w:t>4</w:t>
      </w:r>
      <w:r>
        <w:rPr>
          <w:sz w:val="24"/>
          <w:szCs w:val="24"/>
          <w:lang w:val="zh-CN"/>
        </w:rPr>
        <w:t>，</w:t>
      </w:r>
      <w:r>
        <w:rPr>
          <w:rFonts w:ascii="Times New Roman" w:hAnsi="Times New Roman"/>
          <w:sz w:val="24"/>
          <w:szCs w:val="24"/>
        </w:rPr>
        <w:t>6-</w:t>
      </w:r>
      <w:r>
        <w:rPr>
          <w:rFonts w:ascii="楷体" w:hAnsi="楷体"/>
          <w:sz w:val="24"/>
          <w:szCs w:val="24"/>
          <w:lang w:val="zh-CN"/>
        </w:rPr>
        <w:t>三溴苯酚难溶于水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但易溶于苯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所以苯中含有苯酚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不能用溴水除杂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应该用</w:t>
      </w:r>
      <w:r>
        <w:rPr>
          <w:rFonts w:ascii="Times New Roman" w:hAnsi="Times New Roman"/>
          <w:sz w:val="24"/>
          <w:szCs w:val="24"/>
        </w:rPr>
        <w:t>NaOH</w:t>
      </w:r>
      <w:r>
        <w:rPr>
          <w:rFonts w:ascii="楷体" w:hAnsi="楷体"/>
          <w:sz w:val="24"/>
          <w:szCs w:val="24"/>
          <w:lang w:val="zh-CN"/>
        </w:rPr>
        <w:t>溶液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然后分液。</w:t>
      </w:r>
    </w:p>
    <w:p w14:paraId="126125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4E9A5730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乙醛的银镜反应</w:t>
      </w:r>
    </w:p>
    <w:p w14:paraId="6B939D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6432" behindDoc="0" locked="0" layoutInCell="0" allowOverlap="1">
            <wp:simplePos x="0" y="0"/>
            <wp:positionH relativeFrom="column">
              <wp:posOffset>453390</wp:posOffset>
            </wp:positionH>
            <wp:positionV relativeFrom="paragraph">
              <wp:posOffset>60325</wp:posOffset>
            </wp:positionV>
            <wp:extent cx="3829685" cy="1452880"/>
            <wp:effectExtent l="0" t="0" r="18415" b="13970"/>
            <wp:wrapSquare wrapText="bothSides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9685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C21E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2374FE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03D8EFB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262F0B4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21F83B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40C936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制备银氨溶液：向</w:t>
      </w:r>
      <w:r>
        <w:rPr>
          <w:rFonts w:ascii="Times New Roman" w:hAnsi="Times New Roman"/>
          <w:sz w:val="24"/>
          <w:szCs w:val="24"/>
        </w:rPr>
        <w:t>AgNO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sz w:val="24"/>
          <w:szCs w:val="24"/>
          <w:lang w:val="zh-CN"/>
        </w:rPr>
        <w:t>溶液中滴入稀氨水，边加边振荡，至最初产生的沉淀恰好溶解为止。</w:t>
      </w:r>
    </w:p>
    <w:p w14:paraId="78446A5D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振荡后置于热水浴中需静置。</w:t>
      </w:r>
    </w:p>
    <w:p w14:paraId="55723E59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有机实验中需要水浴加热的实验有</w:t>
      </w:r>
      <w:r>
        <w:rPr>
          <w:sz w:val="24"/>
          <w:szCs w:val="24"/>
          <w:lang w:val="zh-CN"/>
        </w:rPr>
        <w:t>：</w:t>
      </w:r>
      <w:r>
        <w:rPr>
          <w:rFonts w:ascii="楷体" w:hAnsi="楷体"/>
          <w:sz w:val="24"/>
          <w:szCs w:val="24"/>
          <w:u w:val="single" w:color="000000"/>
          <w:lang w:val="zh-CN"/>
        </w:rPr>
        <w:t>银镜反应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苯的硝化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乙酸乙酯的水解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蔗糖的水解</w:t>
      </w:r>
      <w:r>
        <w:rPr>
          <w:rFonts w:ascii="楷体" w:hAnsi="楷体"/>
          <w:sz w:val="24"/>
          <w:szCs w:val="24"/>
          <w:lang w:val="zh-CN"/>
        </w:rPr>
        <w:t>、</w:t>
      </w:r>
      <w:r>
        <w:rPr>
          <w:rFonts w:ascii="楷体" w:hAnsi="楷体"/>
          <w:sz w:val="24"/>
          <w:szCs w:val="24"/>
          <w:u w:val="single" w:color="000000"/>
          <w:lang w:val="zh-CN"/>
        </w:rPr>
        <w:t>酚醛树脂的制取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4162D8A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4A2C10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sz w:val="24"/>
          <w:szCs w:val="24"/>
          <w:lang w:val="zh-CN"/>
        </w:rPr>
        <w:t>乙醛与新制</w:t>
      </w:r>
      <w:r>
        <w:rPr>
          <w:rFonts w:ascii="Times New Roman" w:hAnsi="Times New Roman"/>
          <w:sz w:val="24"/>
          <w:szCs w:val="24"/>
        </w:rPr>
        <w:t>Cu(OH)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sz w:val="24"/>
          <w:szCs w:val="24"/>
          <w:lang w:val="zh-CN"/>
        </w:rPr>
        <w:t>的反应</w:t>
      </w:r>
    </w:p>
    <w:p w14:paraId="255E557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zh-CN"/>
        </w:rPr>
        <w:t>在试管中加入</w:t>
      </w:r>
      <w:r>
        <w:rPr>
          <w:rFonts w:ascii="Times New Roman" w:hAnsi="Times New Roman"/>
          <w:sz w:val="24"/>
          <w:szCs w:val="24"/>
          <w:u w:val="single" w:color="000000"/>
        </w:rPr>
        <w:t>10%</w:t>
      </w:r>
      <w:r>
        <w:rPr>
          <w:sz w:val="24"/>
          <w:szCs w:val="24"/>
          <w:lang w:val="zh-CN"/>
        </w:rPr>
        <w:t>的</w:t>
      </w:r>
      <w:r>
        <w:rPr>
          <w:rFonts w:ascii="Times New Roman" w:hAnsi="Times New Roman"/>
          <w:sz w:val="24"/>
          <w:szCs w:val="24"/>
        </w:rPr>
        <w:t>NaOH</w:t>
      </w:r>
      <w:r>
        <w:rPr>
          <w:sz w:val="24"/>
          <w:szCs w:val="24"/>
          <w:lang w:val="zh-CN"/>
        </w:rPr>
        <w:t>溶液</w:t>
      </w:r>
      <w:r>
        <w:rPr>
          <w:rFonts w:ascii="Times New Roman" w:hAnsi="Times New Roman"/>
          <w:sz w:val="24"/>
          <w:szCs w:val="24"/>
          <w:u w:val="single" w:color="000000"/>
        </w:rPr>
        <w:t>2 mL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滴入</w:t>
      </w:r>
      <w:r>
        <w:rPr>
          <w:rFonts w:ascii="Times New Roman" w:hAnsi="Times New Roman"/>
          <w:sz w:val="24"/>
          <w:szCs w:val="24"/>
          <w:u w:val="single" w:color="000000"/>
        </w:rPr>
        <w:t>2%</w:t>
      </w:r>
      <w:r>
        <w:rPr>
          <w:sz w:val="24"/>
          <w:szCs w:val="24"/>
          <w:lang w:val="zh-CN"/>
        </w:rPr>
        <w:t>的</w:t>
      </w:r>
      <w:r>
        <w:rPr>
          <w:rFonts w:ascii="Times New Roman" w:hAnsi="Times New Roman"/>
          <w:sz w:val="24"/>
          <w:szCs w:val="24"/>
        </w:rPr>
        <w:t>CuSO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sz w:val="24"/>
          <w:szCs w:val="24"/>
          <w:lang w:val="zh-CN"/>
        </w:rPr>
        <w:t>溶液</w:t>
      </w:r>
      <w:r>
        <w:rPr>
          <w:rFonts w:ascii="Times New Roman" w:hAnsi="Times New Roman"/>
          <w:sz w:val="24"/>
          <w:szCs w:val="24"/>
          <w:u w:val="single" w:color="000000"/>
        </w:rPr>
        <w:t>4~6</w:t>
      </w:r>
      <w:r>
        <w:rPr>
          <w:sz w:val="24"/>
          <w:szCs w:val="24"/>
          <w:u w:val="single" w:color="000000"/>
          <w:lang w:val="zh-CN"/>
        </w:rPr>
        <w:t>滴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得到新制的</w:t>
      </w:r>
      <w:r>
        <w:rPr>
          <w:rFonts w:ascii="Times New Roman" w:hAnsi="Times New Roman"/>
          <w:sz w:val="24"/>
          <w:szCs w:val="24"/>
        </w:rPr>
        <w:t>Cu(OH)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振荡后加入乙醛溶液</w:t>
      </w:r>
      <w:r>
        <w:rPr>
          <w:rFonts w:ascii="Times New Roman" w:hAnsi="Times New Roman"/>
          <w:sz w:val="24"/>
          <w:szCs w:val="24"/>
        </w:rPr>
        <w:t>0.5 mL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加热至</w:t>
      </w:r>
      <w:r>
        <w:rPr>
          <w:sz w:val="24"/>
          <w:szCs w:val="24"/>
          <w:u w:val="single" w:color="000000"/>
          <w:lang w:val="zh-CN"/>
        </w:rPr>
        <w:t>沸腾</w:t>
      </w:r>
      <w:r>
        <w:rPr>
          <w:sz w:val="24"/>
          <w:szCs w:val="24"/>
          <w:lang w:val="zh-CN"/>
        </w:rPr>
        <w:t>。</w:t>
      </w:r>
    </w:p>
    <w:p w14:paraId="2F1A8FD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现象：</w:t>
      </w:r>
      <w:r>
        <w:rPr>
          <w:sz w:val="24"/>
          <w:szCs w:val="24"/>
          <w:u w:val="single" w:color="000000"/>
          <w:lang w:val="zh-CN"/>
        </w:rPr>
        <w:t>有红色沉淀生成</w:t>
      </w:r>
      <w:r>
        <w:rPr>
          <w:sz w:val="24"/>
          <w:szCs w:val="24"/>
          <w:lang w:val="zh-CN"/>
        </w:rPr>
        <w:t>。</w:t>
      </w:r>
    </w:p>
    <w:p w14:paraId="576DF3AC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本实验中成功的关键是新制的</w:t>
      </w:r>
      <w:r>
        <w:rPr>
          <w:rFonts w:ascii="Times New Roman" w:hAnsi="Times New Roman"/>
          <w:sz w:val="24"/>
          <w:szCs w:val="24"/>
        </w:rPr>
        <w:t>Cu(OH)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中含有过量的</w:t>
      </w:r>
      <w:r>
        <w:rPr>
          <w:rFonts w:ascii="Times New Roman" w:hAnsi="Times New Roman"/>
          <w:sz w:val="24"/>
          <w:szCs w:val="24"/>
        </w:rPr>
        <w:t>NaOH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保证显碱性。</w:t>
      </w:r>
    </w:p>
    <w:p w14:paraId="0F9E794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>
        <w:rPr>
          <w:sz w:val="24"/>
          <w:szCs w:val="24"/>
          <w:lang w:val="zh-CN"/>
        </w:rPr>
        <w:t>验证乙酸、碳酸和苯酚溶液的酸性强弱</w:t>
      </w:r>
    </w:p>
    <w:p w14:paraId="7D48592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900430</wp:posOffset>
            </wp:positionH>
            <wp:positionV relativeFrom="paragraph">
              <wp:posOffset>93980</wp:posOffset>
            </wp:positionV>
            <wp:extent cx="2703195" cy="1231900"/>
            <wp:effectExtent l="0" t="0" r="1905" b="6350"/>
            <wp:wrapSquare wrapText="bothSides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F05AC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2CB27A5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0A0B571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2A6C512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3A64FD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</w:p>
    <w:p w14:paraId="2FA8B49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实验装置如下：</w:t>
      </w:r>
    </w:p>
    <w:p w14:paraId="71048B73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hint="eastAsia"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乙酸具有挥发性</w:t>
      </w:r>
      <w:r>
        <w:rPr>
          <w:sz w:val="24"/>
          <w:szCs w:val="24"/>
          <w:lang w:val="zh-CN"/>
        </w:rPr>
        <w:t>，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中会混有乙酸蒸气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因而必须要用</w:t>
      </w:r>
    </w:p>
    <w:p w14:paraId="5EF2185A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饱和</w:t>
      </w:r>
      <w:r>
        <w:rPr>
          <w:rFonts w:ascii="Times New Roman" w:hAnsi="Times New Roman"/>
          <w:sz w:val="24"/>
          <w:szCs w:val="24"/>
        </w:rPr>
        <w:t>NaHCO</w:t>
      </w:r>
      <w:r>
        <w:rPr>
          <w:rFonts w:ascii="Times New Roman" w:hAnsi="Times New Roman"/>
          <w:sz w:val="24"/>
          <w:szCs w:val="24"/>
          <w:vertAlign w:val="subscript"/>
        </w:rPr>
        <w:t>3</w:t>
      </w:r>
      <w:r>
        <w:rPr>
          <w:rFonts w:ascii="楷体" w:hAnsi="楷体"/>
          <w:sz w:val="24"/>
          <w:szCs w:val="24"/>
          <w:lang w:val="zh-CN"/>
        </w:rPr>
        <w:t>溶液除去乙酸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以防对实验造成干扰。</w:t>
      </w:r>
    </w:p>
    <w:p w14:paraId="66ADCE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EDA9C1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sz w:val="24"/>
          <w:szCs w:val="24"/>
          <w:lang w:val="zh-CN"/>
        </w:rPr>
        <w:t>乙醇和乙酸的酯化反应</w:t>
      </w:r>
    </w:p>
    <w:p w14:paraId="266DC0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center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drawing>
          <wp:inline distT="0" distB="0" distL="114300" distR="114300">
            <wp:extent cx="2232660" cy="1303655"/>
            <wp:effectExtent l="0" t="0" r="15240" b="1079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591B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①</w:t>
      </w:r>
      <w:r>
        <w:rPr>
          <w:rFonts w:ascii="楷体" w:hAnsi="楷体"/>
          <w:sz w:val="24"/>
          <w:szCs w:val="24"/>
          <w:lang w:val="zh-CN"/>
        </w:rPr>
        <w:t>试剂加入顺序是先</w:t>
      </w:r>
      <w:r>
        <w:rPr>
          <w:rFonts w:ascii="楷体" w:hAnsi="楷体"/>
          <w:sz w:val="24"/>
          <w:szCs w:val="24"/>
          <w:u w:val="single" w:color="000000"/>
          <w:lang w:val="zh-CN"/>
        </w:rPr>
        <w:t>醇</w:t>
      </w:r>
      <w:r>
        <w:rPr>
          <w:rFonts w:ascii="楷体" w:hAnsi="楷体"/>
          <w:sz w:val="24"/>
          <w:szCs w:val="24"/>
          <w:lang w:val="zh-CN"/>
        </w:rPr>
        <w:t>后</w:t>
      </w:r>
      <w:r>
        <w:rPr>
          <w:rFonts w:ascii="楷体" w:hAnsi="楷体"/>
          <w:sz w:val="24"/>
          <w:szCs w:val="24"/>
          <w:u w:val="single" w:color="000000"/>
          <w:lang w:val="zh-CN"/>
        </w:rPr>
        <w:t>酸</w:t>
      </w:r>
      <w:r>
        <w:rPr>
          <w:sz w:val="24"/>
          <w:szCs w:val="24"/>
          <w:lang w:val="zh-CN"/>
        </w:rPr>
        <w:t>：</w:t>
      </w:r>
      <w:r>
        <w:rPr>
          <w:rFonts w:ascii="楷体" w:hAnsi="楷体"/>
          <w:sz w:val="24"/>
          <w:szCs w:val="24"/>
          <w:lang w:val="zh-CN"/>
        </w:rPr>
        <w:t>在一支试管中加入</w:t>
      </w:r>
      <w:r>
        <w:rPr>
          <w:rFonts w:ascii="楷体" w:hAnsi="楷体"/>
          <w:sz w:val="24"/>
          <w:szCs w:val="24"/>
          <w:u w:val="single" w:color="000000"/>
          <w:lang w:val="zh-CN"/>
        </w:rPr>
        <w:t>乙醇</w:t>
      </w:r>
      <w:r>
        <w:rPr>
          <w:sz w:val="24"/>
          <w:szCs w:val="24"/>
          <w:u w:val="single" w:color="000000"/>
          <w:lang w:val="zh-CN"/>
        </w:rPr>
        <w:t>，</w:t>
      </w:r>
      <w:r>
        <w:rPr>
          <w:rFonts w:ascii="楷体" w:hAnsi="楷体"/>
          <w:sz w:val="24"/>
          <w:szCs w:val="24"/>
          <w:u w:val="single" w:color="000000"/>
          <w:lang w:val="zh-CN"/>
        </w:rPr>
        <w:t>然后边振荡试管边慢慢加入浓硫酸和乙酸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20DC7CFE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②</w:t>
      </w:r>
      <w:r>
        <w:rPr>
          <w:rFonts w:ascii="楷体" w:hAnsi="楷体"/>
          <w:sz w:val="24"/>
          <w:szCs w:val="24"/>
          <w:lang w:val="zh-CN"/>
        </w:rPr>
        <w:t>加热时先</w:t>
      </w:r>
      <w:r>
        <w:rPr>
          <w:rFonts w:ascii="楷体" w:hAnsi="楷体"/>
          <w:sz w:val="24"/>
          <w:szCs w:val="24"/>
          <w:u w:val="single" w:color="000000"/>
          <w:lang w:val="zh-CN"/>
        </w:rPr>
        <w:t>小火</w:t>
      </w:r>
      <w:r>
        <w:rPr>
          <w:rFonts w:ascii="楷体" w:hAnsi="楷体"/>
          <w:sz w:val="24"/>
          <w:szCs w:val="24"/>
          <w:lang w:val="zh-CN"/>
        </w:rPr>
        <w:t>再</w:t>
      </w:r>
      <w:r>
        <w:rPr>
          <w:rFonts w:ascii="楷体" w:hAnsi="楷体"/>
          <w:sz w:val="24"/>
          <w:szCs w:val="24"/>
          <w:u w:val="single" w:color="000000"/>
          <w:lang w:val="zh-CN"/>
        </w:rPr>
        <w:t>大火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小火是缓慢加热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既可加快反应速率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又可</w:t>
      </w:r>
      <w:r>
        <w:rPr>
          <w:rFonts w:ascii="楷体" w:hAnsi="楷体"/>
          <w:sz w:val="24"/>
          <w:szCs w:val="24"/>
          <w:u w:val="single" w:color="000000"/>
          <w:lang w:val="zh-CN"/>
        </w:rPr>
        <w:t>减少乙醇和乙酸的挥发</w:t>
      </w:r>
      <w:r>
        <w:rPr>
          <w:rFonts w:ascii="楷体" w:hAnsi="楷体"/>
          <w:sz w:val="24"/>
          <w:szCs w:val="24"/>
          <w:lang w:val="zh-CN"/>
        </w:rPr>
        <w:t>。大火加热的目的是</w:t>
      </w:r>
      <w:r>
        <w:rPr>
          <w:rFonts w:ascii="楷体" w:hAnsi="楷体"/>
          <w:sz w:val="24"/>
          <w:szCs w:val="24"/>
          <w:u w:val="single" w:color="000000"/>
          <w:lang w:val="zh-CN"/>
        </w:rPr>
        <w:t>蒸出乙酸乙酯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20C696E9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③</w:t>
      </w:r>
      <w:r>
        <w:rPr>
          <w:rFonts w:ascii="楷体" w:hAnsi="楷体"/>
          <w:sz w:val="24"/>
          <w:szCs w:val="24"/>
          <w:lang w:val="zh-CN"/>
        </w:rPr>
        <w:t>导管末端接近液面而未伸入液面下的目的是</w:t>
      </w:r>
      <w:r>
        <w:rPr>
          <w:rFonts w:ascii="楷体" w:hAnsi="楷体"/>
          <w:sz w:val="24"/>
          <w:szCs w:val="24"/>
          <w:u w:val="single" w:color="000000"/>
          <w:lang w:val="zh-CN"/>
        </w:rPr>
        <w:t>防倒吸</w:t>
      </w:r>
      <w:r>
        <w:rPr>
          <w:rFonts w:ascii="楷体" w:hAnsi="楷体"/>
          <w:sz w:val="24"/>
          <w:szCs w:val="24"/>
          <w:lang w:val="zh-CN"/>
        </w:rPr>
        <w:t>。</w:t>
      </w:r>
    </w:p>
    <w:p w14:paraId="72E96D68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④</w:t>
      </w:r>
      <w:r>
        <w:rPr>
          <w:rFonts w:ascii="楷体" w:hAnsi="楷体"/>
          <w:sz w:val="24"/>
          <w:szCs w:val="24"/>
          <w:lang w:val="zh-CN"/>
        </w:rPr>
        <w:t>饱和碳酸钠溶液的作用是吸收</w:t>
      </w:r>
      <w:r>
        <w:rPr>
          <w:rFonts w:ascii="楷体" w:hAnsi="楷体"/>
          <w:sz w:val="24"/>
          <w:szCs w:val="24"/>
          <w:u w:val="single" w:color="000000"/>
          <w:lang w:val="zh-CN"/>
        </w:rPr>
        <w:t>乙醇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中和</w:t>
      </w:r>
      <w:r>
        <w:rPr>
          <w:rFonts w:ascii="楷体" w:hAnsi="楷体"/>
          <w:sz w:val="24"/>
          <w:szCs w:val="24"/>
          <w:u w:val="single" w:color="000000"/>
          <w:lang w:val="zh-CN"/>
        </w:rPr>
        <w:t>乙酸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降低</w:t>
      </w:r>
      <w:r>
        <w:rPr>
          <w:rFonts w:ascii="楷体" w:hAnsi="楷体"/>
          <w:sz w:val="24"/>
          <w:szCs w:val="24"/>
          <w:u w:val="single" w:color="000000"/>
          <w:lang w:val="zh-CN"/>
        </w:rPr>
        <w:t>乙酸乙酯的溶解度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便于析出。</w:t>
      </w:r>
    </w:p>
    <w:p w14:paraId="68417013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⑤</w:t>
      </w:r>
      <w:r>
        <w:rPr>
          <w:rFonts w:ascii="楷体" w:hAnsi="楷体"/>
          <w:sz w:val="24"/>
          <w:szCs w:val="24"/>
          <w:lang w:val="zh-CN"/>
        </w:rPr>
        <w:t>除乙酸乙酯中的乙酸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用饱和碳酸钠溶液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然后分液即可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不能用</w:t>
      </w:r>
      <w:r>
        <w:rPr>
          <w:rFonts w:ascii="Times New Roman" w:hAnsi="Times New Roman"/>
          <w:sz w:val="24"/>
          <w:szCs w:val="24"/>
        </w:rPr>
        <w:t>NaOH</w:t>
      </w:r>
      <w:r>
        <w:rPr>
          <w:rFonts w:ascii="楷体" w:hAnsi="楷体"/>
          <w:sz w:val="24"/>
          <w:szCs w:val="24"/>
          <w:lang w:val="zh-CN"/>
        </w:rPr>
        <w:t>溶液。</w:t>
      </w:r>
    </w:p>
    <w:p w14:paraId="2FD24596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检验蔗糖的水解产物是否具有还原性</w:t>
      </w:r>
    </w:p>
    <w:p w14:paraId="3BEED35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</w:rPr>
        <w:drawing>
          <wp:anchor distT="0" distB="0" distL="114300" distR="114300" simplePos="0" relativeHeight="251667456" behindDoc="0" locked="0" layoutInCell="0" allowOverlap="1">
            <wp:simplePos x="0" y="0"/>
            <wp:positionH relativeFrom="column">
              <wp:posOffset>1130300</wp:posOffset>
            </wp:positionH>
            <wp:positionV relativeFrom="paragraph">
              <wp:posOffset>64770</wp:posOffset>
            </wp:positionV>
            <wp:extent cx="3091180" cy="2432050"/>
            <wp:effectExtent l="0" t="0" r="13970" b="6350"/>
            <wp:wrapSquare wrapText="bothSides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911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D12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7D98C7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3C3AD15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5FFFF2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57C0308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18D6CD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4F8D10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106EAE4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663693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sz w:val="24"/>
          <w:szCs w:val="24"/>
          <w:lang w:val="zh-CN"/>
        </w:rPr>
      </w:pPr>
    </w:p>
    <w:p w14:paraId="1F40118A">
      <w:pPr>
        <w:keepNext w:val="0"/>
        <w:keepLines w:val="0"/>
        <w:pageBreakBefore w:val="0"/>
        <w:widowControl/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between w:val="none" w:color="auto" w:sz="0" w:space="0"/>
        </w:pBd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楷体" w:hAnsi="楷体"/>
          <w:sz w:val="24"/>
          <w:szCs w:val="24"/>
          <w:lang w:val="zh-CN"/>
        </w:rPr>
      </w:pPr>
      <w:r>
        <w:rPr>
          <w:rFonts w:ascii="楷体" w:hAnsi="楷体"/>
          <w:sz w:val="24"/>
          <w:szCs w:val="24"/>
          <w:lang w:val="zh-CN"/>
        </w:rPr>
        <w:t>加入新制的</w:t>
      </w:r>
      <w:r>
        <w:rPr>
          <w:rFonts w:ascii="Times New Roman" w:hAnsi="Times New Roman"/>
          <w:sz w:val="24"/>
          <w:szCs w:val="24"/>
        </w:rPr>
        <w:t>Cu(OH)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楷体" w:hAnsi="楷体"/>
          <w:sz w:val="24"/>
          <w:szCs w:val="24"/>
          <w:lang w:val="zh-CN"/>
        </w:rPr>
        <w:t>或银氨溶液之前需先加入</w:t>
      </w:r>
      <w:r>
        <w:rPr>
          <w:rFonts w:ascii="Times New Roman" w:hAnsi="Times New Roman"/>
          <w:sz w:val="24"/>
          <w:szCs w:val="24"/>
        </w:rPr>
        <w:t>NaOH</w:t>
      </w:r>
      <w:r>
        <w:rPr>
          <w:rFonts w:ascii="楷体" w:hAnsi="楷体"/>
          <w:sz w:val="24"/>
          <w:szCs w:val="24"/>
          <w:lang w:val="zh-CN"/>
        </w:rPr>
        <w:t>使溶液呈碱性</w:t>
      </w:r>
      <w:r>
        <w:rPr>
          <w:sz w:val="24"/>
          <w:szCs w:val="24"/>
          <w:lang w:val="zh-CN"/>
        </w:rPr>
        <w:t>，</w:t>
      </w:r>
      <w:r>
        <w:rPr>
          <w:rFonts w:ascii="楷体" w:hAnsi="楷体"/>
          <w:sz w:val="24"/>
          <w:szCs w:val="24"/>
          <w:lang w:val="zh-CN"/>
        </w:rPr>
        <w:t>否则会导致实验失败。</w:t>
      </w:r>
    </w:p>
    <w:p w14:paraId="123FA83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9B2273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096778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2E959AB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>
        <w:rPr>
          <w:sz w:val="24"/>
          <w:szCs w:val="24"/>
          <w:lang w:val="zh-CN"/>
        </w:rPr>
        <w:t>蛋白质的盐析</w:t>
      </w:r>
    </w:p>
    <w:p w14:paraId="376D680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zh-CN"/>
        </w:rPr>
        <w:t>分别往鸡蛋清溶液中加入</w:t>
      </w:r>
      <w:r>
        <w:rPr>
          <w:sz w:val="24"/>
          <w:szCs w:val="24"/>
          <w:u w:val="single" w:color="000000"/>
          <w:lang w:val="zh-CN"/>
        </w:rPr>
        <w:t>饱和的</w:t>
      </w:r>
      <w:r>
        <w:rPr>
          <w:rFonts w:ascii="Times New Roman" w:hAnsi="Times New Roman"/>
          <w:sz w:val="24"/>
          <w:szCs w:val="24"/>
          <w:u w:val="single" w:color="000000"/>
        </w:rPr>
        <w:t>(NH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rFonts w:ascii="Times New Roman" w:hAnsi="Times New Roman"/>
          <w:sz w:val="24"/>
          <w:szCs w:val="24"/>
          <w:u w:val="single" w:color="000000"/>
        </w:rPr>
        <w:t>)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2</w:t>
      </w:r>
      <w:r>
        <w:rPr>
          <w:rFonts w:ascii="Times New Roman" w:hAnsi="Times New Roman"/>
          <w:sz w:val="24"/>
          <w:szCs w:val="24"/>
          <w:u w:val="single" w:color="000000"/>
        </w:rPr>
        <w:t>SO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sz w:val="24"/>
          <w:szCs w:val="24"/>
          <w:u w:val="single" w:color="000000"/>
          <w:lang w:val="zh-CN"/>
        </w:rPr>
        <w:t>和</w:t>
      </w:r>
      <w:r>
        <w:rPr>
          <w:rFonts w:ascii="Times New Roman" w:hAnsi="Times New Roman"/>
          <w:sz w:val="24"/>
          <w:szCs w:val="24"/>
          <w:u w:val="single" w:color="000000"/>
        </w:rPr>
        <w:t>Na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2</w:t>
      </w:r>
      <w:r>
        <w:rPr>
          <w:rFonts w:ascii="Times New Roman" w:hAnsi="Times New Roman"/>
          <w:sz w:val="24"/>
          <w:szCs w:val="24"/>
          <w:u w:val="single" w:color="000000"/>
        </w:rPr>
        <w:t>SO</w:t>
      </w:r>
      <w:r>
        <w:rPr>
          <w:rFonts w:ascii="Times New Roman" w:hAnsi="Times New Roman"/>
          <w:sz w:val="24"/>
          <w:szCs w:val="24"/>
          <w:u w:val="single" w:color="000000"/>
          <w:vertAlign w:val="subscript"/>
        </w:rPr>
        <w:t>4</w:t>
      </w:r>
      <w:r>
        <w:rPr>
          <w:sz w:val="24"/>
          <w:szCs w:val="24"/>
          <w:u w:val="single" w:color="000000"/>
          <w:lang w:val="zh-CN"/>
        </w:rPr>
        <w:t>溶液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均有沉淀生成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往沉淀中加入蒸馏水</w:t>
      </w:r>
      <w:r>
        <w:rPr>
          <w:sz w:val="24"/>
          <w:szCs w:val="24"/>
        </w:rPr>
        <w:t>，</w:t>
      </w:r>
      <w:r>
        <w:rPr>
          <w:sz w:val="24"/>
          <w:szCs w:val="24"/>
          <w:lang w:val="zh-CN"/>
        </w:rPr>
        <w:t>沉淀溶解。</w:t>
      </w:r>
    </w:p>
    <w:p w14:paraId="09851DB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解释：蛋白质在轻金属盐中因溶解度降低而析出，但不影响蛋白质的活性。采用多次盐析和溶解，可以分离提纯蛋白质。</w:t>
      </w:r>
    </w:p>
    <w:p w14:paraId="2A46067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BDBB7B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>
        <w:rPr>
          <w:sz w:val="24"/>
          <w:szCs w:val="24"/>
          <w:lang w:val="zh-CN"/>
        </w:rPr>
        <w:t>蛋白质的变性</w:t>
      </w:r>
    </w:p>
    <w:p w14:paraId="00F650E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在两支试管里均加入鸡蛋清溶液，给一支试管加热，向另一支试管中加入少量乙酸铅溶液。</w:t>
      </w:r>
    </w:p>
    <w:p w14:paraId="73A7DE2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现象：两支试管中均有沉淀。加入蒸馏水，沉淀均不溶解。</w:t>
      </w:r>
    </w:p>
    <w:p w14:paraId="457E5A3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解释：蛋白质受热到一定温度就会凝结，加入乙酸铅会生成沉淀。除加热外，紫外线、</w:t>
      </w:r>
      <w:r>
        <w:rPr>
          <w:rFonts w:ascii="Times New Roman" w:hAnsi="Times New Roman"/>
          <w:sz w:val="24"/>
          <w:szCs w:val="24"/>
        </w:rPr>
        <w:t>X</w:t>
      </w:r>
      <w:r>
        <w:rPr>
          <w:sz w:val="24"/>
          <w:szCs w:val="24"/>
          <w:lang w:val="zh-CN"/>
        </w:rPr>
        <w:t>射线、强酸、强碱、重金属盐以及一些有机物</w:t>
      </w:r>
      <w:r>
        <w:rPr>
          <w:rFonts w:ascii="Times New Roman" w:hAnsi="Times New Roman"/>
          <w:sz w:val="24"/>
          <w:szCs w:val="24"/>
        </w:rPr>
        <w:t>(</w:t>
      </w:r>
      <w:r>
        <w:rPr>
          <w:sz w:val="24"/>
          <w:szCs w:val="24"/>
          <w:lang w:val="zh-CN"/>
        </w:rPr>
        <w:t>醇、醛等</w:t>
      </w:r>
      <w:r>
        <w:rPr>
          <w:rFonts w:ascii="Times New Roman" w:hAnsi="Times New Roman"/>
          <w:sz w:val="24"/>
          <w:szCs w:val="24"/>
        </w:rPr>
        <w:t>)</w:t>
      </w:r>
      <w:r>
        <w:rPr>
          <w:sz w:val="24"/>
          <w:szCs w:val="24"/>
          <w:lang w:val="zh-CN"/>
        </w:rPr>
        <w:t>均能使蛋白质变性，蛋白质变性后，不仅失去了原有的可溶性，同时也失去了生理活性，是不可逆的。</w:t>
      </w:r>
    </w:p>
    <w:p w14:paraId="46211C1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CA98A9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>
        <w:rPr>
          <w:sz w:val="24"/>
          <w:szCs w:val="24"/>
          <w:lang w:val="zh-CN"/>
        </w:rPr>
        <w:t>颜色反应</w:t>
      </w:r>
    </w:p>
    <w:p w14:paraId="06B41F9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往鸡蛋清溶液中滴入数滴浓硝酸，微热。</w:t>
      </w:r>
    </w:p>
    <w:p w14:paraId="6297B09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/>
        <w:jc w:val="both"/>
        <w:textAlignment w:val="auto"/>
        <w:rPr>
          <w:sz w:val="24"/>
          <w:szCs w:val="24"/>
          <w:lang w:val="zh-CN"/>
        </w:rPr>
      </w:pPr>
      <w:r>
        <w:rPr>
          <w:sz w:val="24"/>
          <w:szCs w:val="24"/>
          <w:lang w:val="zh-CN"/>
        </w:rPr>
        <w:t>结论：蛋白质溶液中加入浓硝酸后变</w:t>
      </w:r>
      <w:r>
        <w:rPr>
          <w:sz w:val="24"/>
          <w:szCs w:val="24"/>
          <w:u w:val="single" w:color="000000"/>
          <w:lang w:val="zh-CN"/>
        </w:rPr>
        <w:t>黄</w:t>
      </w:r>
      <w:r>
        <w:rPr>
          <w:sz w:val="24"/>
          <w:szCs w:val="24"/>
          <w:lang w:val="zh-CN"/>
        </w:rPr>
        <w:t>色，某些蛋白质</w:t>
      </w:r>
      <w:r>
        <w:rPr>
          <w:rFonts w:ascii="Times New Roman" w:hAnsi="Times New Roman"/>
          <w:sz w:val="24"/>
          <w:szCs w:val="24"/>
        </w:rPr>
        <w:t>(</w:t>
      </w:r>
      <w:r>
        <w:rPr>
          <w:sz w:val="24"/>
          <w:szCs w:val="24"/>
          <w:lang w:val="zh-CN"/>
        </w:rPr>
        <w:t>含有苯基</w:t>
      </w:r>
      <w:r>
        <w:rPr>
          <w:rFonts w:ascii="Times New Roman" w:hAnsi="Times New Roman"/>
          <w:sz w:val="24"/>
          <w:szCs w:val="24"/>
        </w:rPr>
        <w:t>)</w:t>
      </w:r>
      <w:r>
        <w:rPr>
          <w:sz w:val="24"/>
          <w:szCs w:val="24"/>
          <w:lang w:val="zh-CN"/>
        </w:rPr>
        <w:t>与浓硝酸能发生颜色反应。</w:t>
      </w:r>
    </w:p>
    <w:p w14:paraId="7927886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81F785"/>
    <w:multiLevelType w:val="singleLevel"/>
    <w:tmpl w:val="8181F785"/>
    <w:lvl w:ilvl="0" w:tentative="0">
      <w:start w:val="8"/>
      <w:numFmt w:val="decimal"/>
      <w:suff w:val="space"/>
      <w:lvlText w:val="%1."/>
      <w:lvlJc w:val="left"/>
    </w:lvl>
  </w:abstractNum>
  <w:abstractNum w:abstractNumId="1">
    <w:nsid w:val="AAA4252D"/>
    <w:multiLevelType w:val="singleLevel"/>
    <w:tmpl w:val="AAA4252D"/>
    <w:lvl w:ilvl="0" w:tentative="0">
      <w:start w:val="12"/>
      <w:numFmt w:val="decimal"/>
      <w:suff w:val="space"/>
      <w:lvlText w:val="%1."/>
      <w:lvlJc w:val="left"/>
    </w:lvl>
  </w:abstractNum>
  <w:abstractNum w:abstractNumId="2">
    <w:nsid w:val="14839030"/>
    <w:multiLevelType w:val="singleLevel"/>
    <w:tmpl w:val="14839030"/>
    <w:lvl w:ilvl="0" w:tentative="0">
      <w:start w:val="2"/>
      <w:numFmt w:val="decimal"/>
      <w:suff w:val="space"/>
      <w:lvlText w:val="(%1)"/>
      <w:lvlJc w:val="left"/>
    </w:lvl>
  </w:abstractNum>
  <w:abstractNum w:abstractNumId="3">
    <w:nsid w:val="37C1B54C"/>
    <w:multiLevelType w:val="singleLevel"/>
    <w:tmpl w:val="37C1B54C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ZjE4YWQ3ODBjZTYxNDJiMGZhNTI2ZDZmYzZhYzgifQ=="/>
  </w:docVars>
  <w:rsids>
    <w:rsidRoot w:val="29465C18"/>
    <w:rsid w:val="29465C18"/>
    <w:rsid w:val="35A0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2273</Words>
  <Characters>2547</Characters>
  <Lines>0</Lines>
  <Paragraphs>0</Paragraphs>
  <TotalTime>31</TotalTime>
  <ScaleCrop>false</ScaleCrop>
  <LinksUpToDate>false</LinksUpToDate>
  <CharactersWithSpaces>2581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2024-01-09T01:46:00Z</dcterms:created>
  <dc:creator>高飞</dc:creator>
  <cp:lastModifiedBy>admin</cp:lastModifiedBy>
  <cp:lastPrinted>2024-01-09T02:29:00Z</cp:lastPrinted>
  <dcterms:modified xsi:type="dcterms:W3CDTF">2026-04-13T03:57:35Z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B87B15DFDF824EAB81C2757F7CA744CD_13</vt:lpwstr>
  </property>
</Properties>
</file>