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3DABC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bookmarkStart w:id="0" w:name="X88ee5342e0e70a64808016ad6513909c8aba788"/>
      <w:r>
        <w:rPr>
          <w:rFonts w:hint="default" w:ascii="Times New Roman" w:hAnsi="Times New Roman" w:cs="Times New Roman"/>
          <w:color w:val="auto"/>
          <w:sz w:val="32"/>
          <w:szCs w:val="32"/>
        </w:rPr>
        <w:t>2026年全国中学生数学奥林匹克竞赛(预赛)</w:t>
      </w:r>
    </w:p>
    <w:p w14:paraId="4062A1DA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</w:rPr>
        <w:t>暨2026年全国高中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数学联合竞赛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模拟试题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(A卷)</w:t>
      </w:r>
    </w:p>
    <w:p w14:paraId="2BE33434">
      <w:pPr>
        <w:pStyle w:val="3"/>
        <w:rPr>
          <w:rFonts w:hint="default"/>
        </w:rPr>
      </w:pPr>
      <w:r>
        <w:rPr>
          <w:rFonts w:hint="default" w:ascii="Times New Roman" w:hAnsi="Times New Roman" w:cs="Times New Roman"/>
          <w:b/>
          <w:bCs/>
          <w:color w:val="auto"/>
        </w:rPr>
        <w:t xml:space="preserve">命题人: </w:t>
      </w:r>
      <w:r>
        <w:rPr>
          <w:rFonts w:hint="default" w:ascii="Times New Roman" w:hAnsi="Times New Roman" w:cs="Times New Roman"/>
          <w:color w:val="auto"/>
        </w:rPr>
        <w:t>刘蒋巍(《竞赛数学全栈元智能体》《竞赛数学命题与解题全栈智能体》开发者</w:t>
      </w:r>
      <w:r>
        <w:rPr>
          <w:rFonts w:hint="default" w:ascii="Times New Roman" w:hAnsi="Times New Roman" w:cs="Times New Roman"/>
          <w:color w:val="auto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  <w:lang w:val="en-US" w:eastAsia="zh-CN"/>
        </w:rPr>
        <w:t>发表中考数学压轴题研究、高中数学联赛、大学生数学竞赛、考研数学命题研究文章数十篇，出版《中高考数学命题技术研究》</w:t>
      </w:r>
      <w:r>
        <w:rPr>
          <w:rFonts w:hint="default" w:ascii="Times New Roman" w:hAnsi="Times New Roman" w:cs="Times New Roman"/>
          <w:color w:val="auto"/>
        </w:rPr>
        <w:t>《中考数学解题策略》</w:t>
      </w:r>
      <w:r>
        <w:rPr>
          <w:rFonts w:hint="default" w:ascii="Times New Roman" w:hAnsi="Times New Roman" w:cs="Times New Roman"/>
          <w:color w:val="auto"/>
          <w:lang w:eastAsia="zh-CN"/>
        </w:rPr>
        <w:t>《</w:t>
      </w:r>
      <w:r>
        <w:rPr>
          <w:rFonts w:hint="default" w:ascii="Times New Roman" w:hAnsi="Times New Roman" w:cs="Times New Roman"/>
          <w:color w:val="auto"/>
          <w:lang w:val="en-US" w:eastAsia="zh-CN"/>
        </w:rPr>
        <w:t>学会编题</w:t>
      </w:r>
      <w:r>
        <w:rPr>
          <w:rFonts w:hint="default" w:ascii="Times New Roman" w:hAnsi="Times New Roman" w:cs="Times New Roman"/>
          <w:color w:val="auto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lang w:val="en-US" w:eastAsia="zh-CN"/>
        </w:rPr>
        <w:t>等书籍20余本</w:t>
      </w:r>
      <w:r>
        <w:rPr>
          <w:rFonts w:hint="default" w:ascii="Times New Roman" w:hAnsi="Times New Roman" w:cs="Times New Roman"/>
          <w:color w:val="auto"/>
        </w:rPr>
        <w:t>)</w:t>
      </w:r>
    </w:p>
    <w:p w14:paraId="7F7A1638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>说明:</w:t>
      </w:r>
      <w:r>
        <w:rPr>
          <w:rFonts w:hint="default" w:ascii="Times New Roman" w:hAnsi="Times New Roman" w:cs="Times New Roman"/>
          <w:color w:val="auto"/>
        </w:rPr>
        <w:t>本试卷共11题，满分120分。填空题每小题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8分，共64分；解答题第9题16分，第10、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11题各20分。</w:t>
      </w:r>
    </w:p>
    <w:p w14:paraId="2DFC3A64">
      <w:pPr>
        <w:pStyle w:val="3"/>
        <w:rPr>
          <w:rFonts w:hint="default" w:ascii="Times New Roman" w:hAnsi="Times New Roman" w:cs="Times New Roman"/>
          <w:b/>
          <w:bCs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>一、填空题(本大题共8小题，每小题8分，共64分)</w:t>
      </w:r>
    </w:p>
    <w:p w14:paraId="5D44A429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 xml:space="preserve">1. </w:t>
      </w:r>
      <w:r>
        <w:rPr>
          <w:rFonts w:hint="default" w:ascii="Times New Roman" w:hAnsi="Times New Roman" w:cs="Times New Roman"/>
          <w:color w:val="auto"/>
        </w:rPr>
        <w:t>已知等差数列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d>
          <m:dPr>
            <m:begChr m:val="{"/>
            <m:sepChr m:val=""/>
            <m:endChr m:val="}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a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的前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n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项和为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S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</m:oMath>
      <w:r>
        <w:rPr>
          <w:rFonts w:hint="default" w:ascii="Times New Roman" w:hAnsi="Times New Roman" w:cs="Times New Roman"/>
          <w:color w:val="auto"/>
        </w:rPr>
        <w:t xml:space="preserve"> , </w:t>
      </w:r>
      <w:r>
        <w:rPr>
          <w:rFonts w:hint="default" w:ascii="Times New Roman" w:hAnsi="Times New Roman" w:cs="Times New Roman"/>
          <w:color w:val="auto"/>
        </w:rPr>
        <w:t>若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S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9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S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6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36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,则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7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8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9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__________</w:t>
      </w:r>
      <w:r>
        <w:rPr>
          <w:rFonts w:hint="default" w:ascii="Times New Roman" w:hAnsi="Times New Roman" w:cs="Times New Roman"/>
          <w:color w:val="auto"/>
        </w:rPr>
        <w:t>。</w:t>
      </w:r>
    </w:p>
    <w:p w14:paraId="76A1B238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 xml:space="preserve">2. </w:t>
      </w:r>
      <w:r>
        <w:rPr>
          <w:rFonts w:hint="default" w:ascii="Times New Roman" w:hAnsi="Times New Roman" w:cs="Times New Roman"/>
          <w:color w:val="auto"/>
        </w:rPr>
        <w:t>设集合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={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3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,…,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120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}</m:t>
        </m:r>
      </m:oMath>
      <w:r>
        <w:rPr>
          <w:rFonts w:hint="default" w:ascii="Times New Roman" w:hAnsi="Times New Roman" w:cs="Times New Roman"/>
          <w:color w:val="auto"/>
        </w:rPr>
        <w:t xml:space="preserve"> ,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B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d>
          <m:dPr>
            <m:begChr m:val="{"/>
            <m:sepChr m:val=""/>
            <m:endChr m:val="}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a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3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3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a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∣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∈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</m:oMath>
      <w:r>
        <w:rPr>
          <w:rFonts w:hint="default" w:ascii="Times New Roman" w:hAnsi="Times New Roman" w:cs="Times New Roman"/>
          <w:color w:val="auto"/>
        </w:rPr>
        <w:t>则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∪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B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的元素个数为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__________</w:t>
      </w:r>
      <w:r>
        <w:rPr>
          <w:rFonts w:hint="default" w:ascii="Times New Roman" w:hAnsi="Times New Roman" w:cs="Times New Roman"/>
          <w:color w:val="auto"/>
        </w:rPr>
        <w:t>。</w:t>
      </w:r>
    </w:p>
    <w:p w14:paraId="5BD88F83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 xml:space="preserve">3. </w:t>
      </w:r>
      <w:r>
        <w:rPr>
          <w:rFonts w:hint="default" w:ascii="Times New Roman" w:hAnsi="Times New Roman" w:cs="Times New Roman"/>
          <w:color w:val="auto"/>
        </w:rPr>
        <w:t>已知双曲线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x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m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y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5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的右焦点与抛物线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12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的焦点重合，则实数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m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 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_____</w:t>
      </w:r>
      <w:r>
        <w:rPr>
          <w:rFonts w:hint="default" w:ascii="Times New Roman" w:hAnsi="Times New Roman" w:cs="Times New Roman"/>
          <w:color w:val="auto"/>
        </w:rPr>
        <w:t>。</w:t>
      </w:r>
    </w:p>
    <w:p w14:paraId="24FC1086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 xml:space="preserve">4. </w:t>
      </w:r>
      <w:r>
        <w:rPr>
          <w:rFonts w:hint="default" w:ascii="Times New Roman" w:hAnsi="Times New Roman" w:cs="Times New Roman"/>
          <w:color w:val="auto"/>
        </w:rPr>
        <w:t>设函数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的定义域为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  <m:scr m:val="double-struck"/>
          </m:rPr>
          <w:rPr>
            <w:rFonts w:hint="default" w:ascii="Times New Roman" w:hAnsi="Times New Roman" w:eastAsia="MS Mincho" w:cs="MS Mincho"/>
            <w:b w:val="0"/>
            <w:i w:val="0"/>
            <w:color w:val="auto"/>
          </w:rPr>
          <m:t>ℝ</m:t>
        </m:r>
      </m:oMath>
      <w:r>
        <w:rPr>
          <w:rFonts w:hint="default" w:ascii="Times New Roman" w:hAnsi="Times New Roman" w:cs="Times New Roman"/>
          <w:color w:val="auto"/>
        </w:rPr>
        <w:t xml:space="preserve"> ,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g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h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</m:oMath>
      <w:r>
        <w:rPr>
          <w:rFonts w:hint="default" w:ascii="Times New Roman" w:hAnsi="Times New Roman" w:cs="Times New Roman"/>
          <w:color w:val="auto"/>
        </w:rPr>
        <w:t xml:space="preserve"> 。若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g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为奇函数，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h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为偶函数，则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的最大值为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__________</w:t>
      </w:r>
      <w:r>
        <w:rPr>
          <w:rFonts w:hint="default" w:ascii="Times New Roman" w:hAnsi="Times New Roman" w:cs="Times New Roman"/>
          <w:color w:val="auto"/>
        </w:rPr>
        <w:t>。</w:t>
      </w:r>
    </w:p>
    <w:p w14:paraId="5155D7D1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 xml:space="preserve">5. </w:t>
      </w:r>
      <w:r>
        <w:rPr>
          <w:rFonts w:hint="default" w:ascii="Times New Roman" w:hAnsi="Times New Roman" w:cs="Times New Roman"/>
          <w:color w:val="auto"/>
        </w:rPr>
        <w:t>已知复数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z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满足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d>
          <m:dPr>
            <m:begChr m:val="|"/>
            <m:sepChr m:val=""/>
            <m:endChr m:val="|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z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,且</w:t>
      </w:r>
      <m:oMath>
        <m:d>
          <m:dPr>
            <m:begChr m:val="|"/>
            <m:sepChr m:val=""/>
            <m:endChr m:val="|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z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+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1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z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−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1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ad>
          <m:radPr>
            <m:degHide m:val="1"/>
            <m:ctrlPr>
              <w:rPr>
                <w:rFonts w:hint="default" w:ascii="Cambria Math" w:hAnsi="Cambria Math" w:cs="Times New Roman"/>
                <w:color w:val="auto"/>
              </w:rPr>
            </m:ctrlPr>
          </m:radPr>
          <m:deg>
            <m:ctrlPr>
              <w:rPr>
                <w:rFonts w:hint="default" w:ascii="Cambria Math" w:hAnsi="Cambria Math" w:cs="Times New Roman"/>
                <w:color w:val="auto"/>
              </w:rPr>
            </m:ctrlPr>
          </m:deg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rad>
      </m:oMath>
      <w:r>
        <w:rPr>
          <w:rFonts w:hint="eastAsia" w:hAnsi="Cambria Math" w:cs="Times New Roman"/>
          <w:i w:val="0"/>
          <w:color w:val="auto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</w:rPr>
        <w:t>则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z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2026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的实部为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__________</w:t>
      </w:r>
      <w:r>
        <w:rPr>
          <w:rFonts w:hint="default" w:ascii="Times New Roman" w:hAnsi="Times New Roman" w:cs="Times New Roman"/>
          <w:color w:val="auto"/>
        </w:rPr>
        <w:t>。</w:t>
      </w:r>
    </w:p>
    <w:p w14:paraId="30667C40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 xml:space="preserve">6. </w:t>
      </w:r>
      <w:r>
        <w:rPr>
          <w:rFonts w:hint="default" w:ascii="Times New Roman" w:hAnsi="Times New Roman" w:cs="Times New Roman"/>
          <w:color w:val="auto"/>
        </w:rPr>
        <w:t>设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Γ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为任意六棱柱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(底面为六边形,侧棱平行且相等)。在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Γ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的18条棱中随机选取两条不同的棱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l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</m:oMath>
      <w:r>
        <w:rPr>
          <w:rFonts w:hint="default" w:ascii="Times New Roman" w:hAnsi="Times New Roman" w:cs="Times New Roman"/>
          <w:color w:val="auto"/>
        </w:rPr>
        <w:t xml:space="preserve"> ,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l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</m:oMath>
      <w:r>
        <w:rPr>
          <w:rFonts w:hint="default" w:ascii="Times New Roman" w:hAnsi="Times New Roman" w:cs="Times New Roman"/>
          <w:color w:val="auto"/>
        </w:rPr>
        <w:t xml:space="preserve"> ,将事件</w:t>
      </w:r>
      <w:r>
        <w:rPr>
          <w:rFonts w:hint="default" w:ascii="Times New Roman" w:hAnsi="Times New Roman" w:cs="Times New Roman"/>
          <w:color w:val="auto"/>
        </w:rPr>
        <w:t xml:space="preserve">“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l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所在直线与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l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所在直线平行”发生的概率记为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P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Γ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,</w:t>
      </w:r>
    </w:p>
    <w:p w14:paraId="35069EAA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则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P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Γ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的所有可能值为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__________</w:t>
      </w:r>
      <w:r>
        <w:rPr>
          <w:rFonts w:hint="default" w:ascii="Times New Roman" w:hAnsi="Times New Roman" w:cs="Times New Roman"/>
          <w:color w:val="auto"/>
        </w:rPr>
        <w:t>。</w:t>
      </w:r>
    </w:p>
    <w:p w14:paraId="7B9E651E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 xml:space="preserve">7. </w:t>
      </w:r>
      <w:r>
        <w:rPr>
          <w:rFonts w:hint="default" w:ascii="Times New Roman" w:hAnsi="Times New Roman" w:cs="Times New Roman"/>
          <w:color w:val="auto"/>
        </w:rPr>
        <w:t>在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△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ABC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中,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AB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AC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3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,∠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BAC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 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120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∘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</m:oMath>
      <w:r>
        <w:rPr>
          <w:rFonts w:hint="default" w:ascii="Times New Roman" w:hAnsi="Times New Roman" w:cs="Times New Roman"/>
          <w:color w:val="auto"/>
        </w:rPr>
        <w:t xml:space="preserve"> ,点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D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在边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BC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上，且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acc>
          <m:accPr>
            <m:chr m:val="⃗"/>
            <m:ctrlPr>
              <w:rPr>
                <w:rFonts w:hint="default" w:ascii="Cambria Math" w:hAnsi="Cambria Math" w:cs="Times New Roman"/>
                <w:color w:val="auto"/>
              </w:rPr>
            </m:ctrlPr>
          </m:acc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BD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acc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acc>
          <m:accPr>
            <m:chr m:val="⃗"/>
            <m:ctrlPr>
              <w:rPr>
                <w:rFonts w:hint="default" w:ascii="Cambria Math" w:hAnsi="Cambria Math" w:cs="Times New Roman"/>
                <w:color w:val="auto"/>
              </w:rPr>
            </m:ctrlPr>
          </m:acc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DC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acc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，则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acc>
          <m:accPr>
            <m:chr m:val="⃗"/>
            <m:ctrlPr>
              <w:rPr>
                <w:rFonts w:hint="default" w:ascii="Cambria Math" w:hAnsi="Cambria Math" w:cs="Times New Roman"/>
                <w:color w:val="auto"/>
              </w:rPr>
            </m:ctrlPr>
          </m:acc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AD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acc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⋅</m:t>
        </m:r>
        <m:acc>
          <m:accPr>
            <m:chr m:val="⃗"/>
            <m:ctrlPr>
              <w:rPr>
                <w:rFonts w:hint="default" w:ascii="Cambria Math" w:hAnsi="Cambria Math" w:cs="Times New Roman"/>
                <w:color w:val="auto"/>
              </w:rPr>
            </m:ctrlPr>
          </m:acc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BC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acc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的值为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__________</w:t>
      </w:r>
      <w:r>
        <w:rPr>
          <w:rFonts w:hint="default" w:ascii="Times New Roman" w:hAnsi="Times New Roman" w:cs="Times New Roman"/>
          <w:color w:val="auto"/>
        </w:rPr>
        <w:t>。</w:t>
      </w:r>
    </w:p>
    <w:p w14:paraId="467CD4B6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 xml:space="preserve">8. </w:t>
      </w:r>
      <w:r>
        <w:rPr>
          <w:rFonts w:hint="default" w:ascii="Times New Roman" w:hAnsi="Times New Roman" w:cs="Times New Roman"/>
          <w:color w:val="auto"/>
        </w:rPr>
        <w:t>设数列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d>
          <m:dPr>
            <m:begChr m:val="{"/>
            <m:sepChr m:val=""/>
            <m:endChr m:val="}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a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满足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a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≥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, </w:t>
      </w:r>
      <w:r>
        <w:rPr>
          <w:rFonts w:hint="default" w:ascii="Times New Roman" w:hAnsi="Times New Roman" w:cs="Times New Roman"/>
          <w:color w:val="auto"/>
        </w:rPr>
        <w:t>则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d>
          <m:dPr>
            <m:begChr m:val="⌊"/>
            <m:sepChr m:val=""/>
            <m:endChr m:val="⌋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a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2026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d>
          <m:dPr>
            <m:sepChr m:val=""/>
            <m:end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d>
              <m:dPr>
                <m:begChr m:val="⌊"/>
                <m:sepChr m:val=""/>
                <m:endChr m:val="⌋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x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d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表示不超过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的最大整数)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__________</w:t>
      </w:r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671660A0">
      <w:pPr>
        <w:pStyle w:val="3"/>
        <w:rPr>
          <w:rFonts w:hint="default" w:ascii="Times New Roman" w:hAnsi="Times New Roman" w:cs="Times New Roman"/>
          <w:color w:val="auto"/>
        </w:rPr>
      </w:pPr>
    </w:p>
    <w:p w14:paraId="36F2397E">
      <w:pPr>
        <w:pStyle w:val="3"/>
        <w:rPr>
          <w:rFonts w:hint="default" w:ascii="Times New Roman" w:hAnsi="Times New Roman" w:cs="Times New Roman"/>
          <w:color w:val="auto"/>
        </w:rPr>
      </w:pPr>
    </w:p>
    <w:p w14:paraId="0548A922">
      <w:pPr>
        <w:pStyle w:val="3"/>
        <w:rPr>
          <w:rFonts w:hint="default" w:ascii="Times New Roman" w:hAnsi="Times New Roman" w:cs="Times New Roman"/>
          <w:color w:val="auto"/>
        </w:rPr>
      </w:pPr>
    </w:p>
    <w:p w14:paraId="07E180DC">
      <w:pPr>
        <w:pStyle w:val="3"/>
        <w:rPr>
          <w:rFonts w:hint="default" w:ascii="Times New Roman" w:hAnsi="Times New Roman" w:cs="Times New Roman"/>
          <w:color w:val="auto"/>
        </w:rPr>
      </w:pPr>
    </w:p>
    <w:p w14:paraId="60FD1B45">
      <w:pPr>
        <w:pStyle w:val="3"/>
        <w:rPr>
          <w:rFonts w:hint="default" w:ascii="Times New Roman" w:hAnsi="Times New Roman" w:cs="Times New Roman"/>
          <w:color w:val="auto"/>
        </w:rPr>
      </w:pPr>
    </w:p>
    <w:p w14:paraId="1F2A9D17">
      <w:pPr>
        <w:pStyle w:val="3"/>
        <w:rPr>
          <w:rFonts w:hint="default" w:ascii="Times New Roman" w:hAnsi="Times New Roman" w:cs="Times New Roman"/>
          <w:b/>
          <w:bCs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>二、解答题(本大题共3小题，共56 分)</w:t>
      </w:r>
    </w:p>
    <w:p w14:paraId="7E0C7C25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>9.(16分)</w:t>
      </w:r>
      <w:r>
        <w:rPr>
          <w:rFonts w:hint="default" w:ascii="Times New Roman" w:hAnsi="Times New Roman" w:cs="Times New Roman"/>
          <w:color w:val="auto"/>
        </w:rPr>
        <w:t>在平面直角坐标系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xOy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中，点集</w:t>
      </w:r>
    </w:p>
    <w:p w14:paraId="56473833">
      <w:pPr>
        <w:pStyle w:val="3"/>
        <w:rPr>
          <w:rFonts w:hint="default" w:ascii="Times New Roman" w:hAnsi="Times New Roman" w:cs="Times New Roman"/>
          <w:color w:val="auto"/>
        </w:rPr>
      </w:pPr>
      <m:oMathPara>
        <m:oMathParaPr>
          <m:jc m:val="center"/>
        </m:oMathParaPr>
        <m:oMath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Γ=</m:t>
          </m:r>
          <m:d>
            <m:dPr>
              <m:begChr m:val="{"/>
              <m:sepChr m:val=""/>
              <m:endChr m:val="}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d>
                <m:dPr>
                  <m:sepChr m:val=""/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x</m:t>
                  </m:r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b w:val="0"/>
                      <w:i w:val="0"/>
                      <w:color w:val="auto"/>
                    </w:rPr>
                    <m:t>,</m:t>
                  </m:r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y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</m:d>
              <m:r>
                <m:rPr>
                  <m:nor/>
                  <m:sty m:val="p"/>
                </m:rPr>
                <w:rPr>
                  <w:rFonts w:hint="default" w:ascii="Cambria Math" w:hAnsi="Cambria Math" w:cs="Times New Roman"/>
                  <w:color w:val="auto"/>
                  <w:position w:val="-14"/>
                </w:rPr>
                <w:object>
                  <v:shape id="_x0000_i1026" o:spt="75" type="#_x0000_t75" style="height:20pt;width:67pt;" o:ole="t" filled="f" o:preferrelative="t" stroked="f" coordsize="21600,21600">
                    <v:fill on="f" focussize="0,0"/>
                    <v:stroke on="f"/>
                    <v:imagedata r:id="rId8" o:title=""/>
                    <o:lock v:ext="edit" aspectratio="t"/>
                    <w10:wrap type="none"/>
                    <w10:anchorlock/>
                  </v:shape>
                  <o:OLEObject Type="Embed" ProgID="Equation.KSEE3" ShapeID="_x0000_i1026" DrawAspect="Content" ObjectID="_1468075725" r:id="rId7">
                    <o:LockedField>false</o:LockedField>
                  </o:OLEObject>
                </w:objec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.</m:t>
          </m:r>
        </m:oMath>
      </m:oMathPara>
    </w:p>
    <w:p w14:paraId="598FFEF9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若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Γ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中的3个不同的点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M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P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Q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满足: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M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PQ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的中点,且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acc>
          <m:accPr>
            <m:chr m:val="⃗"/>
            <m:ctrlPr>
              <w:rPr>
                <w:rFonts w:hint="default" w:ascii="Cambria Math" w:hAnsi="Cambria Math" w:cs="Times New Roman"/>
                <w:color w:val="auto"/>
              </w:rPr>
            </m:ctrlPr>
          </m:acc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OP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acc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⋅</m:t>
        </m:r>
        <m:acc>
          <m:accPr>
            <m:chr m:val="⃗"/>
            <m:ctrlPr>
              <w:rPr>
                <w:rFonts w:hint="default" w:ascii="Cambria Math" w:hAnsi="Cambria Math" w:cs="Times New Roman"/>
                <w:color w:val="auto"/>
              </w:rPr>
            </m:ctrlPr>
          </m:acc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OQ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acc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=−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</m:t>
        </m:r>
      </m:oMath>
      <w:r>
        <w:rPr>
          <w:rFonts w:hint="default" w:ascii="Times New Roman" w:hAnsi="Times New Roman" w:cs="Times New Roman"/>
          <w:color w:val="auto"/>
        </w:rPr>
        <w:t xml:space="preserve"> , </w:t>
      </w:r>
      <w:r>
        <w:rPr>
          <w:rFonts w:hint="default" w:ascii="Times New Roman" w:hAnsi="Times New Roman" w:cs="Times New Roman"/>
          <w:color w:val="auto"/>
        </w:rPr>
        <w:t>求点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M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的坐标。</w:t>
      </w:r>
    </w:p>
    <w:p w14:paraId="05B53019">
      <w:pPr>
        <w:pStyle w:val="3"/>
        <w:rPr>
          <w:rFonts w:hint="default"/>
        </w:rPr>
      </w:pPr>
    </w:p>
    <w:p w14:paraId="36C48D74">
      <w:pPr>
        <w:pStyle w:val="3"/>
        <w:rPr>
          <w:rFonts w:hint="default"/>
        </w:rPr>
      </w:pPr>
    </w:p>
    <w:p w14:paraId="13CDB973">
      <w:pPr>
        <w:pStyle w:val="3"/>
        <w:rPr>
          <w:rFonts w:hint="default"/>
        </w:rPr>
      </w:pPr>
    </w:p>
    <w:p w14:paraId="2C774917">
      <w:pPr>
        <w:pStyle w:val="3"/>
        <w:rPr>
          <w:rFonts w:hint="default"/>
        </w:rPr>
      </w:pPr>
    </w:p>
    <w:p w14:paraId="16AEA549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>10. (20分)</w:t>
      </w:r>
      <w:r>
        <w:rPr>
          <w:rFonts w:hint="default" w:ascii="Times New Roman" w:hAnsi="Times New Roman" w:cs="Times New Roman"/>
          <w:color w:val="auto"/>
        </w:rPr>
        <w:t>已知数列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d>
          <m:dPr>
            <m:begChr m:val="{"/>
            <m:sepChr m:val=""/>
            <m:endChr m:val="}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a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满足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，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n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 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≥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51E3EC2C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(1)求数列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d>
          <m:dPr>
            <m:begChr m:val="{"/>
            <m:sepChr m:val=""/>
            <m:endChr m:val="}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a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的通项公式；</w:t>
      </w:r>
    </w:p>
    <w:p w14:paraId="52DB95F3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(2)设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b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a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，求数列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d>
          <m:dPr>
            <m:begChr m:val="{"/>
            <m:sepChr m:val=""/>
            <m:endChr m:val="}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b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的前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n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项和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S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42F8DCC7">
      <w:pPr>
        <w:pStyle w:val="3"/>
        <w:rPr>
          <w:rFonts w:hint="default" w:ascii="Times New Roman" w:hAnsi="Times New Roman" w:cs="Times New Roman"/>
          <w:color w:val="auto"/>
        </w:rPr>
      </w:pPr>
    </w:p>
    <w:p w14:paraId="16573829">
      <w:pPr>
        <w:pStyle w:val="3"/>
        <w:rPr>
          <w:rFonts w:hint="default" w:ascii="Times New Roman" w:hAnsi="Times New Roman" w:cs="Times New Roman"/>
          <w:color w:val="auto"/>
        </w:rPr>
      </w:pPr>
    </w:p>
    <w:p w14:paraId="4A4868F4">
      <w:pPr>
        <w:pStyle w:val="3"/>
        <w:rPr>
          <w:rFonts w:hint="default" w:ascii="Times New Roman" w:hAnsi="Times New Roman" w:cs="Times New Roman"/>
          <w:color w:val="auto"/>
        </w:rPr>
      </w:pPr>
    </w:p>
    <w:p w14:paraId="51F68BF5">
      <w:pPr>
        <w:pStyle w:val="3"/>
        <w:rPr>
          <w:rFonts w:hint="default" w:ascii="Times New Roman" w:hAnsi="Times New Roman" w:cs="Times New Roman"/>
          <w:color w:val="auto"/>
        </w:rPr>
      </w:pPr>
    </w:p>
    <w:p w14:paraId="2107EDB7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 xml:space="preserve">11. (20分) </w:t>
      </w:r>
      <w:r>
        <w:rPr>
          <w:rFonts w:hint="default" w:ascii="Times New Roman" w:hAnsi="Times New Roman" w:cs="Times New Roman"/>
          <w:color w:val="auto"/>
        </w:rPr>
        <w:t>设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是定义在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  <m:scr m:val="double-struck"/>
          </m:rPr>
          <w:rPr>
            <w:rFonts w:hint="default" w:ascii="Times New Roman" w:hAnsi="Times New Roman" w:eastAsia="MS Mincho" w:cs="MS Mincho"/>
            <w:b w:val="0"/>
            <w:i w:val="0"/>
            <w:color w:val="auto"/>
          </w:rPr>
          <m:t>ℝ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上的连续函数,满足对任意实数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y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,都有</w:t>
      </w:r>
    </w:p>
    <w:p w14:paraId="63A61381">
      <w:pPr>
        <w:pStyle w:val="3"/>
        <w:rPr>
          <w:rFonts w:hint="default" w:ascii="Times New Roman" w:hAnsi="Times New Roman" w:cs="Times New Roman"/>
          <w:color w:val="auto"/>
        </w:rPr>
      </w:pPr>
      <m:oMathPara>
        <m:oMathParaPr>
          <m:jc m:val="center"/>
        </m:oMathParaPr>
        <m:oMath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f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x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+</m:t>
              </m:r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y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f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x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−</m:t>
              </m:r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y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2</m:t>
          </m:r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f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x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f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y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.</m:t>
          </m:r>
        </m:oMath>
      </m:oMathPara>
    </w:p>
    <w:p w14:paraId="03AB4A11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(1)求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0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的值；</w:t>
      </w:r>
    </w:p>
    <w:p w14:paraId="013A2801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(2)证明:存在常数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使得</w:t>
      </w:r>
    </w:p>
    <w:p w14:paraId="7518706B">
      <w:pPr>
        <w:pStyle w:val="3"/>
        <w:rPr>
          <w:rFonts w:hint="default" w:ascii="Times New Roman" w:hAnsi="Times New Roman" w:cs="Times New Roman"/>
          <w:color w:val="auto"/>
        </w:rPr>
      </w:pPr>
      <m:oMathPara>
        <m:oMathParaPr>
          <m:jc m:val="center"/>
        </m:oMathParaPr>
        <m:oMath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f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x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=cos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ax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或</m:t>
          </m:r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f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x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=cosh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ax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;</m:t>
          </m:r>
        </m:oMath>
      </m:oMathPara>
    </w:p>
    <w:p w14:paraId="742F39F8">
      <w:pPr>
        <w:pStyle w:val="25"/>
        <w:numPr>
          <w:ilvl w:val="0"/>
          <w:numId w:val="1"/>
        </w:numPr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若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，求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2026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的值(用指数形式表示)。</w:t>
      </w:r>
    </w:p>
    <w:p w14:paraId="43936387">
      <w:pPr>
        <w:pStyle w:val="3"/>
        <w:numPr>
          <w:numId w:val="0"/>
        </w:numPr>
        <w:spacing w:before="180" w:after="180"/>
        <w:rPr>
          <w:rFonts w:hint="default"/>
        </w:rPr>
      </w:pPr>
    </w:p>
    <w:p w14:paraId="38454096">
      <w:pPr>
        <w:pStyle w:val="3"/>
        <w:numPr>
          <w:numId w:val="0"/>
        </w:numPr>
        <w:spacing w:before="180" w:after="180"/>
        <w:rPr>
          <w:rFonts w:hint="default"/>
        </w:rPr>
      </w:pPr>
    </w:p>
    <w:p w14:paraId="5E68C29D">
      <w:pPr>
        <w:pStyle w:val="3"/>
        <w:numPr>
          <w:numId w:val="0"/>
        </w:numPr>
        <w:spacing w:before="180" w:after="180"/>
        <w:rPr>
          <w:rFonts w:hint="default"/>
        </w:rPr>
      </w:pPr>
    </w:p>
    <w:p w14:paraId="79B0535D">
      <w:pPr>
        <w:pStyle w:val="3"/>
        <w:numPr>
          <w:numId w:val="0"/>
        </w:numPr>
        <w:spacing w:before="180" w:after="180"/>
        <w:rPr>
          <w:rFonts w:hint="default"/>
        </w:rPr>
      </w:pPr>
      <w:bookmarkStart w:id="12" w:name="_GoBack"/>
      <w:bookmarkEnd w:id="12"/>
    </w:p>
    <w:p w14:paraId="41652A31">
      <w:pPr>
        <w:pStyle w:val="3"/>
        <w:numPr>
          <w:numId w:val="0"/>
        </w:numPr>
        <w:spacing w:before="180" w:after="180"/>
        <w:rPr>
          <w:rFonts w:hint="default"/>
        </w:rPr>
      </w:pPr>
    </w:p>
    <w:p w14:paraId="4200BCC5">
      <w:pPr>
        <w:pStyle w:val="3"/>
        <w:jc w:val="center"/>
        <w:rPr>
          <w:rFonts w:hint="default" w:ascii="Times New Roman" w:hAnsi="Times New Roman" w:cs="Times New Roman"/>
          <w:b/>
          <w:bCs/>
          <w:color w:val="auto"/>
          <w:sz w:val="32"/>
          <w:szCs w:val="32"/>
        </w:rPr>
      </w:pPr>
      <w:r>
        <w:rPr>
          <w:rFonts w:hint="eastAsia" w:ascii="Times New Roman" w:hAnsi="Times New Roman" w:cs="Times New Roman"/>
          <w:b/>
          <w:bCs/>
          <w:color w:val="auto"/>
          <w:sz w:val="32"/>
          <w:szCs w:val="32"/>
          <w:lang w:val="en-US" w:eastAsia="zh-CN"/>
        </w:rPr>
        <w:t>参考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</w:rPr>
        <w:t>解答与评分标准</w:t>
      </w:r>
    </w:p>
    <w:p w14:paraId="5EB9DC11">
      <w:pPr>
        <w:pStyle w:val="3"/>
        <w:rPr>
          <w:rFonts w:hint="default" w:ascii="Times New Roman" w:hAnsi="Times New Roman" w:cs="Times New Roman"/>
          <w:b/>
          <w:bCs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>一、填空题(每题8分，只设8分和0 分)</w:t>
      </w:r>
    </w:p>
    <w:p w14:paraId="5E1B71C0">
      <w:pPr>
        <w:pStyle w:val="3"/>
        <w:rPr>
          <w:rFonts w:hint="default" w:ascii="Times New Roman" w:hAnsi="Times New Roman" w:cs="Times New Roman"/>
          <w:b/>
          <w:bCs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>1. 答案: 45</w:t>
      </w:r>
    </w:p>
    <w:p w14:paraId="04B32F56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解: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等差数列中,</w:t>
      </w:r>
    </w:p>
    <w:p w14:paraId="08335859">
      <w:pPr>
        <w:pStyle w:val="3"/>
        <w:rPr>
          <w:rFonts w:hint="default" w:ascii="Times New Roman" w:hAnsi="Times New Roman" w:cs="Times New Roman"/>
          <w:color w:val="auto"/>
        </w:rPr>
      </w:pP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S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3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3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d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9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⇒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d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3</m:t>
        </m:r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1695A573">
      <w:pPr>
        <w:pStyle w:val="3"/>
        <w:rPr>
          <w:rFonts w:hint="default" w:ascii="Times New Roman" w:hAnsi="Times New Roman" w:cs="Times New Roman"/>
          <w:color w:val="auto"/>
        </w:rPr>
      </w:pP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S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6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6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15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d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36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⇒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5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d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12</m:t>
        </m:r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72DA6BE9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解方程组得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d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5113454F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则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7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8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9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3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8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3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a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1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7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d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3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(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14</m:t>
        </m:r>
      </m:oMath>
      <w:r>
        <w:rPr>
          <w:rFonts w:hint="default" w:ascii="Times New Roman" w:hAnsi="Times New Roman" w:cs="Times New Roman"/>
          <w:color w:val="auto"/>
        </w:rPr>
        <w:t xml:space="preserve"> )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45</m:t>
        </m:r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bookmarkEnd w:id="0"/>
    <w:p w14:paraId="5D349F16">
      <w:pPr>
        <w:pStyle w:val="3"/>
        <w:rPr>
          <w:rFonts w:hint="default" w:ascii="Times New Roman" w:hAnsi="Times New Roman" w:cs="Times New Roman"/>
          <w:b/>
          <w:bCs/>
          <w:color w:val="auto"/>
        </w:rPr>
      </w:pPr>
      <w:bookmarkStart w:id="1" w:name="答案-237"/>
      <w:r>
        <w:rPr>
          <w:rFonts w:hint="default" w:ascii="Times New Roman" w:hAnsi="Times New Roman" w:cs="Times New Roman"/>
          <w:b/>
          <w:bCs/>
          <w:color w:val="auto"/>
        </w:rPr>
        <w:t>2. 答案: 237</w:t>
      </w:r>
    </w:p>
    <w:p w14:paraId="17C5B0B5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解: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函数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h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在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≥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时严格递增,</w:t>
      </w:r>
    </w:p>
    <w:p w14:paraId="2EA06702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故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B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中元素互不相同,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d>
          <m:dPr>
            <m:begChr m:val="|"/>
            <m:sepChr m:val=""/>
            <m:endChr m:val="|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B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120</m:t>
        </m:r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17FCCDEA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解不等式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≤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120</m:t>
        </m:r>
      </m:oMath>
      <w:r>
        <w:rPr>
          <w:rFonts w:hint="default" w:ascii="Times New Roman" w:hAnsi="Times New Roman" w:cs="Times New Roman"/>
          <w:color w:val="auto"/>
        </w:rPr>
        <w:t xml:space="preserve"> :</w:t>
      </w:r>
    </w:p>
    <w:p w14:paraId="34029019">
      <w:pPr>
        <w:pStyle w:val="3"/>
        <w:rPr>
          <w:rFonts w:hint="default" w:ascii="Times New Roman" w:hAnsi="Times New Roman" w:cs="Times New Roman"/>
          <w:color w:val="auto"/>
        </w:rPr>
      </w:pPr>
      <m:oMathPara>
        <m:oMath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a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1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: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1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3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4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;</m:t>
          </m:r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a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2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: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8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9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17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;</m:t>
          </m:r>
        </m:oMath>
      </m:oMathPara>
    </w:p>
    <w:p w14:paraId="45C5FD56">
      <w:pPr>
        <w:pStyle w:val="3"/>
        <w:rPr>
          <w:rFonts w:hint="default" w:ascii="Times New Roman" w:hAnsi="Times New Roman" w:cs="Times New Roman"/>
          <w:color w:val="auto"/>
        </w:rPr>
      </w:pP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3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: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27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27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54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;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: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64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81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145 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&gt;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120</m:t>
        </m:r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366D75E6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所以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∩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B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={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17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54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}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，共3个元素。</w:t>
      </w:r>
    </w:p>
    <w:p w14:paraId="49C53F4F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因此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d>
          <m:dPr>
            <m:begChr m:val="|"/>
            <m:sepChr m:val=""/>
            <m:endChr m:val="|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∪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B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d>
          <m:dPr>
            <m:begChr m:val="|"/>
            <m:sepChr m:val=""/>
            <m:endChr m:val="|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d>
          <m:dPr>
            <m:begChr m:val="|"/>
            <m:sepChr m:val=""/>
            <m:endChr m:val="|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B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d>
          <m:dPr>
            <m:begChr m:val="|"/>
            <m:sepChr m:val=""/>
            <m:endChr m:val="|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∩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B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120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120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3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237</m:t>
        </m:r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bookmarkEnd w:id="1"/>
    <w:p w14:paraId="3E4C65F8">
      <w:pPr>
        <w:pStyle w:val="3"/>
        <w:rPr>
          <w:rFonts w:hint="default" w:ascii="Times New Roman" w:hAnsi="Times New Roman" w:cs="Times New Roman"/>
          <w:b/>
          <w:bCs/>
          <w:color w:val="auto"/>
        </w:rPr>
      </w:pPr>
      <w:bookmarkStart w:id="2" w:name="答案-4"/>
      <w:r>
        <w:rPr>
          <w:rFonts w:hint="default" w:ascii="Times New Roman" w:hAnsi="Times New Roman" w:cs="Times New Roman"/>
          <w:b/>
          <w:bCs/>
          <w:color w:val="auto"/>
        </w:rPr>
        <w:t>3</w:t>
      </w:r>
      <w:r>
        <w:rPr>
          <w:rFonts w:hint="default" w:ascii="Times New Roman" w:hAnsi="Times New Roman" w:cs="Times New Roman"/>
          <w:b/>
          <w:bCs/>
          <w:color w:val="auto"/>
          <w:lang w:val="en-US" w:eastAsia="en-US"/>
        </w:rPr>
        <w:t>. 答案: 4</w:t>
      </w:r>
    </w:p>
    <w:p w14:paraId="5C799B87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解: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抛物线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12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的焦点为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0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。 </w:t>
      </w:r>
      <w:r>
        <w:rPr>
          <w:rFonts w:hint="default" w:ascii="Times New Roman" w:hAnsi="Times New Roman" w:cs="Times New Roman"/>
          <w:color w:val="auto"/>
        </w:rPr>
        <w:t>双曲线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x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m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y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5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的右焦点为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(</m:t>
        </m:r>
        <m:rad>
          <m:radPr>
            <m:degHide m:val="1"/>
            <m:ctrlPr>
              <w:rPr>
                <w:rFonts w:hint="default" w:ascii="Cambria Math" w:hAnsi="Cambria Math" w:cs="Times New Roman"/>
                <w:color w:val="auto"/>
              </w:rPr>
            </m:ctrlPr>
          </m:radPr>
          <m:deg>
            <m:ctrlPr>
              <w:rPr>
                <w:rFonts w:hint="default" w:ascii="Cambria Math" w:hAnsi="Cambria Math" w:cs="Times New Roman"/>
                <w:color w:val="auto"/>
              </w:rPr>
            </m:ctrlPr>
          </m:deg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m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5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ra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0</m:t>
        </m:r>
      </m:oMath>
      <w:r>
        <w:rPr>
          <w:rFonts w:hint="default" w:ascii="Times New Roman" w:hAnsi="Times New Roman" w:cs="Times New Roman"/>
          <w:color w:val="auto"/>
        </w:rPr>
        <w:t xml:space="preserve"> )。</w:t>
      </w:r>
    </w:p>
    <w:p w14:paraId="17B9D579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由条件得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ad>
          <m:radPr>
            <m:degHide m:val="1"/>
            <m:ctrlPr>
              <w:rPr>
                <w:rFonts w:hint="default" w:ascii="Cambria Math" w:hAnsi="Cambria Math" w:cs="Times New Roman"/>
                <w:color w:val="auto"/>
              </w:rPr>
            </m:ctrlPr>
          </m:radPr>
          <m:deg>
            <m:ctrlPr>
              <w:rPr>
                <w:rFonts w:hint="default" w:ascii="Cambria Math" w:hAnsi="Cambria Math" w:cs="Times New Roman"/>
                <w:color w:val="auto"/>
              </w:rPr>
            </m:ctrlPr>
          </m:deg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m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5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ra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3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⇒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m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5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9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⇒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m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</m:oMath>
      <w:r>
        <w:rPr>
          <w:rFonts w:hint="default" w:ascii="Times New Roman" w:hAnsi="Times New Roman" w:cs="Times New Roman"/>
          <w:color w:val="auto"/>
        </w:rPr>
        <w:t xml:space="preserve"> 4。</w:t>
      </w:r>
    </w:p>
    <w:bookmarkEnd w:id="2"/>
    <w:p w14:paraId="0BF362A8">
      <w:pPr>
        <w:pStyle w:val="3"/>
        <w:rPr>
          <w:rFonts w:hint="default" w:ascii="Times New Roman" w:hAnsi="Times New Roman" w:cs="Times New Roman"/>
          <w:b/>
          <w:bCs/>
          <w:color w:val="auto"/>
        </w:rPr>
      </w:pPr>
      <w:bookmarkStart w:id="3" w:name="答案-1"/>
      <w:r>
        <w:rPr>
          <w:rFonts w:hint="default" w:ascii="Times New Roman" w:hAnsi="Times New Roman" w:cs="Times New Roman"/>
          <w:b/>
          <w:bCs/>
          <w:color w:val="auto"/>
        </w:rPr>
        <w:t>4. 答案: 1</w:t>
      </w:r>
    </w:p>
    <w:p w14:paraId="30AFF1B9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解: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由奇偶性: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g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=−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g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⇒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=−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 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</m:oMath>
    </w:p>
    <w:p w14:paraId="64523A6F">
      <w:pPr>
        <w:pStyle w:val="3"/>
        <w:rPr>
          <w:rFonts w:hint="default" w:ascii="Times New Roman" w:hAnsi="Times New Roman" w:cs="Times New Roman"/>
          <w:color w:val="auto"/>
        </w:rPr>
      </w:pPr>
      <m:oMath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h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h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⇒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 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⇒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40B0B26A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代入第一式:</w:t>
      </w:r>
    </w:p>
    <w:p w14:paraId="0C988CF5">
      <w:pPr>
        <w:pStyle w:val="3"/>
        <w:rPr>
          <w:rFonts w:hint="default" w:ascii="Times New Roman" w:hAnsi="Times New Roman" w:cs="Times New Roman"/>
          <w:color w:val="auto"/>
        </w:rPr>
      </w:pPr>
      <m:oMath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d>
          <m:dPr>
            <m:begChr m:val="["/>
            <m:sepChr m:val=""/>
            <m:endChr m:val="]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f</m:t>
            </m:r>
            <m:d>
              <m:dPr>
                <m:sepChr m:val="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x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d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4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=−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752EE369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左边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=−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,</w:t>
      </w:r>
    </w:p>
    <w:p w14:paraId="10D969B3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右边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=−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7D0C36CE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移项: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(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</m:oMath>
      <w:r>
        <w:rPr>
          <w:rFonts w:hint="default" w:ascii="Times New Roman" w:hAnsi="Times New Roman" w:cs="Times New Roman"/>
          <w:color w:val="auto"/>
        </w:rPr>
        <w:t xml:space="preserve"> 2)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⇒−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⇒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=−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 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=−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d>
              <m:dPr>
                <m:sepChr m:val="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x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+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1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d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766B2A34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最大值</w:t>
      </w:r>
      <w:r>
        <w:rPr>
          <w:rFonts w:hint="default" w:ascii="Times New Roman" w:hAnsi="Times New Roman" w:cs="Times New Roman"/>
          <w:color w:val="auto"/>
        </w:rPr>
        <w:t xml:space="preserve"> 1 </w:t>
      </w:r>
      <w:r>
        <w:rPr>
          <w:rFonts w:hint="default" w:ascii="Times New Roman" w:hAnsi="Times New Roman" w:cs="Times New Roman"/>
          <w:color w:val="auto"/>
        </w:rPr>
        <w:t>(当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=−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时取得)</w:t>
      </w:r>
      <w:r>
        <w:rPr>
          <w:rFonts w:hint="default" w:ascii="Times New Roman" w:hAnsi="Times New Roman" w:cs="Times New Roman"/>
          <w:color w:val="auto"/>
        </w:rPr>
        <w:t xml:space="preserve"> 。</w:t>
      </w:r>
    </w:p>
    <w:bookmarkEnd w:id="3"/>
    <w:p w14:paraId="6792ECED">
      <w:pPr>
        <w:pStyle w:val="3"/>
        <w:rPr>
          <w:rFonts w:hint="default" w:ascii="Times New Roman" w:hAnsi="Times New Roman" w:cs="Times New Roman"/>
          <w:b/>
          <w:bCs/>
          <w:color w:val="auto"/>
        </w:rPr>
      </w:pPr>
      <w:bookmarkStart w:id="4" w:name="答案-190e9f6e-4613-11f1-ae41-62d6a59b6db1"/>
      <w:r>
        <w:rPr>
          <w:rFonts w:hint="default" w:ascii="Times New Roman" w:hAnsi="Times New Roman" w:cs="Times New Roman"/>
          <w:b/>
          <w:bCs/>
          <w:color w:val="auto"/>
        </w:rPr>
        <w:t xml:space="preserve">5. 答案: </w:t>
      </w:r>
      <m:oMath>
        <m:f>
          <m:fPr>
            <m:ctrlPr>
              <w:rPr>
                <w:rFonts w:hint="default" w:ascii="Cambria Math" w:hAnsi="Cambria Math" w:cs="Times New Roman"/>
                <w:b/>
                <w:bCs/>
                <w:color w:val="auto"/>
              </w:rPr>
            </m:ctrlPr>
          </m:fPr>
          <m:num>
            <m:r>
              <m:rPr>
                <m:nor/>
                <m:sty m:val="b"/>
              </m:rPr>
              <w:rPr>
                <w:rFonts w:hint="default" w:ascii="Times New Roman" w:hAnsi="Times New Roman" w:cs="Times New Roman"/>
                <w:b/>
                <w:bCs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b/>
                <w:bCs/>
                <w:color w:val="auto"/>
              </w:rPr>
            </m:ctrlPr>
          </m:num>
          <m:den>
            <m:r>
              <m:rPr>
                <m:nor/>
                <m:sty m:val="b"/>
              </m:rPr>
              <w:rPr>
                <w:rFonts w:hint="default" w:ascii="Times New Roman" w:hAnsi="Times New Roman" w:cs="Times New Roman"/>
                <w:b/>
                <w:bCs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b/>
                <w:bCs/>
                <w:color w:val="auto"/>
              </w:rPr>
            </m:ctrlPr>
          </m:den>
        </m:f>
      </m:oMath>
    </w:p>
    <w:p w14:paraId="103FF3AB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解: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设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z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=cos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θ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i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sin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θ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,则</w:t>
      </w:r>
    </w:p>
    <w:p w14:paraId="382CC835">
      <w:pPr>
        <w:pStyle w:val="3"/>
        <w:rPr>
          <w:rFonts w:hint="eastAsia" w:ascii="Times New Roman" w:hAnsi="Times New Roman" w:cs="Times New Roman" w:eastAsiaTheme="minorEastAsia"/>
          <w:color w:val="auto"/>
          <w:lang w:val="en-US" w:eastAsia="zh-CN"/>
        </w:rPr>
      </w:pPr>
      <m:oMath>
        <m:d>
          <m:dPr>
            <m:begChr m:val="|"/>
            <m:sepChr m:val=""/>
            <m:endChr m:val="|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z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+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1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z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−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1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ad>
          <m:radPr>
            <m:degHide m:val="1"/>
            <m:ctrlPr>
              <w:rPr>
                <w:rFonts w:hint="default" w:ascii="Cambria Math" w:hAnsi="Cambria Math" w:cs="Times New Roman"/>
                <w:color w:val="auto"/>
              </w:rPr>
            </m:ctrlPr>
          </m:radPr>
          <m:deg>
            <m:ctrlPr>
              <w:rPr>
                <w:rFonts w:hint="default" w:ascii="Cambria Math" w:hAnsi="Cambria Math" w:cs="Times New Roman"/>
                <w:color w:val="auto"/>
              </w:rPr>
            </m:ctrlPr>
          </m:deg>
          <m:e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sSup>
                  <m:sSupP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SupPr>
                  <m:e>
                    <m:d>
                      <m:dPr>
                        <m:sepChr m:val=""/>
                        <m:ctrlPr>
                          <w:rPr>
                            <w:rFonts w:hint="default" w:ascii="Cambria Math" w:hAnsi="Cambria Math" w:cs="Times New Roman"/>
                            <w:color w:val="auto"/>
                          </w:rPr>
                        </m:ctrlPr>
                      </m:dPr>
                      <m:e>
                        <m:r>
                          <m:rPr>
                            <m:nor/>
                            <m:sty m:val="p"/>
                          </m:rPr>
                          <w:rPr>
                            <w:rFonts w:hint="default" w:ascii="Times New Roman" w:hAnsi="Times New Roman" w:cs="Times New Roman"/>
                            <w:b w:val="0"/>
                            <w:i w:val="0"/>
                            <w:color w:val="auto"/>
                          </w:rPr>
                          <m:t>cos</m:t>
                        </m:r>
                        <m:r>
                          <m:rPr>
                            <m:nor/>
                          </m:rPr>
                          <w:rPr>
                            <w:rFonts w:hint="default" w:ascii="Times New Roman" w:hAnsi="Times New Roman" w:cs="Times New Roman"/>
                            <w:i/>
                            <w:color w:val="auto"/>
                          </w:rPr>
                          <m:t>θ</m:t>
                        </m:r>
                        <m:r>
                          <m:rPr>
                            <m:nor/>
                            <m:sty m:val="p"/>
                          </m:rPr>
                          <w:rPr>
                            <w:rFonts w:hint="default" w:ascii="Times New Roman" w:hAnsi="Times New Roman" w:cs="Times New Roman"/>
                            <w:b w:val="0"/>
                            <w:i w:val="0"/>
                            <w:color w:val="auto"/>
                          </w:rPr>
                          <m:t>+</m:t>
                        </m:r>
                        <m:r>
                          <m:rPr>
                            <m:nor/>
                            <m:sty m:val="p"/>
                          </m:rPr>
                          <w:rPr>
                            <w:rFonts w:hint="default" w:ascii="Times New Roman" w:hAnsi="Times New Roman" w:cs="Times New Roman"/>
                            <w:i w:val="0"/>
                            <w:color w:val="auto"/>
                          </w:rPr>
                          <m:t>1</m:t>
                        </m:r>
                        <m:ctrlPr>
                          <w:rPr>
                            <w:rFonts w:hint="default" w:ascii="Cambria Math" w:hAnsi="Cambria Math" w:cs="Times New Roman"/>
                            <w:color w:val="auto"/>
                          </w:rPr>
                        </m:ctrlPr>
                      </m:e>
                    </m:d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  <m:sup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up>
                </m:s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+</m:t>
                </m:r>
                <m:sSup>
                  <m:sSupP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SupPr>
                  <m:e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b w:val="0"/>
                        <w:i w:val="0"/>
                        <w:color w:val="auto"/>
                      </w:rPr>
                      <m:t>sin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  <m:sup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up>
                </m:sSup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θ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sSup>
                  <m:sSupP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SupPr>
                  <m:e>
                    <m:d>
                      <m:dPr>
                        <m:sepChr m:val=""/>
                        <m:ctrlPr>
                          <w:rPr>
                            <w:rFonts w:hint="default" w:ascii="Cambria Math" w:hAnsi="Cambria Math" w:cs="Times New Roman"/>
                            <w:color w:val="auto"/>
                          </w:rPr>
                        </m:ctrlPr>
                      </m:dPr>
                      <m:e>
                        <m:r>
                          <m:rPr>
                            <m:nor/>
                            <m:sty m:val="p"/>
                          </m:rPr>
                          <w:rPr>
                            <w:rFonts w:hint="default" w:ascii="Times New Roman" w:hAnsi="Times New Roman" w:cs="Times New Roman"/>
                            <w:b w:val="0"/>
                            <w:i w:val="0"/>
                            <w:color w:val="auto"/>
                          </w:rPr>
                          <m:t>cos</m:t>
                        </m:r>
                        <m:r>
                          <m:rPr>
                            <m:nor/>
                          </m:rPr>
                          <w:rPr>
                            <w:rFonts w:hint="default" w:ascii="Times New Roman" w:hAnsi="Times New Roman" w:cs="Times New Roman"/>
                            <w:i/>
                            <w:color w:val="auto"/>
                          </w:rPr>
                          <m:t>θ</m:t>
                        </m:r>
                        <m:r>
                          <m:rPr>
                            <m:nor/>
                            <m:sty m:val="p"/>
                          </m:rPr>
                          <w:rPr>
                            <w:rFonts w:hint="default" w:ascii="Times New Roman" w:hAnsi="Times New Roman" w:cs="Times New Roman"/>
                            <w:b w:val="0"/>
                            <w:i w:val="0"/>
                            <w:color w:val="auto"/>
                          </w:rPr>
                          <m:t>−</m:t>
                        </m:r>
                        <m:r>
                          <m:rPr>
                            <m:nor/>
                            <m:sty m:val="p"/>
                          </m:rPr>
                          <w:rPr>
                            <w:rFonts w:hint="default" w:ascii="Times New Roman" w:hAnsi="Times New Roman" w:cs="Times New Roman"/>
                            <w:i w:val="0"/>
                            <w:color w:val="auto"/>
                          </w:rPr>
                          <m:t>1</m:t>
                        </m:r>
                        <m:ctrlPr>
                          <w:rPr>
                            <w:rFonts w:hint="default" w:ascii="Cambria Math" w:hAnsi="Cambria Math" w:cs="Times New Roman"/>
                            <w:color w:val="auto"/>
                          </w:rPr>
                        </m:ctrlPr>
                      </m:e>
                    </m:d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  <m:sup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up>
                </m:s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+</m:t>
                </m:r>
                <m:sSup>
                  <m:sSupP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SupPr>
                  <m:e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b w:val="0"/>
                        <w:i w:val="0"/>
                        <w:color w:val="auto"/>
                      </w:rPr>
                      <m:t>sin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  <m:sup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up>
                </m:sSup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θ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ctrlPr>
              <w:rPr>
                <w:rFonts w:hint="default" w:ascii="Cambria Math" w:hAnsi="Cambria Math" w:cs="Times New Roman"/>
                <w:color w:val="auto"/>
              </w:rPr>
            </m:ctrlPr>
          </m:e>
        </m:ra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ad>
          <m:radPr>
            <m:degHide m:val="1"/>
            <m:ctrlPr>
              <w:rPr>
                <w:rFonts w:hint="default" w:ascii="Cambria Math" w:hAnsi="Cambria Math" w:cs="Times New Roman"/>
                <w:color w:val="auto"/>
              </w:rPr>
            </m:ctrlPr>
          </m:radPr>
          <m:deg>
            <m:ctrlPr>
              <w:rPr>
                <w:rFonts w:hint="default" w:ascii="Cambria Math" w:hAnsi="Cambria Math" w:cs="Times New Roman"/>
                <w:color w:val="auto"/>
              </w:rPr>
            </m:ctrlPr>
          </m:deg>
          <m:e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+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cos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  <w:position w:val="-6"/>
                  </w:rPr>
                  <w:object>
                    <v:shape id="_x0000_i1027" o:spt="75" type="#_x0000_t75" style="height:13.95pt;width:10pt;" o:ole="t" filled="f" o:preferrelative="t" stroked="f" coordsize="21600,21600">
                      <v:fill on="f" focussize="0,0"/>
                      <v:stroke on="f"/>
                      <v:imagedata r:id="rId10" o:title=""/>
                      <o:lock v:ext="edit" aspectratio="t"/>
                      <w10:wrap type="none"/>
                      <w10:anchorlock/>
                    </v:shape>
                    <o:OLEObject Type="Embed" ProgID="Equation.KSEE3" ShapeID="_x0000_i1027" DrawAspect="Content" ObjectID="_1468075726" r:id="rId9">
                      <o:LockedField>false</o:LockedField>
                    </o:OLEObject>
                  </w:objec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−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cos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  <w:position w:val="-6"/>
                  </w:rPr>
                  <w:object>
                    <v:shape id="_x0000_i1028" o:spt="75" type="#_x0000_t75" style="height:13.95pt;width:10pt;" o:ole="t" filled="f" o:preferrelative="t" stroked="f" coordsize="21600,21600">
                      <v:fill on="f" focussize="0,0"/>
                      <v:stroke on="f"/>
                      <v:imagedata r:id="rId12" o:title=""/>
                      <o:lock v:ext="edit" aspectratio="t"/>
                      <w10:wrap type="none"/>
                      <w10:anchorlock/>
                    </v:shape>
                    <o:OLEObject Type="Embed" ProgID="Equation.KSEE3" ShapeID="_x0000_i1028" DrawAspect="Content" ObjectID="_1468075727" r:id="rId11">
                      <o:LockedField>false</o:LockedField>
                    </o:OLEObject>
                  </w:objec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ctrlPr>
              <w:rPr>
                <w:rFonts w:hint="default" w:ascii="Cambria Math" w:hAnsi="Cambria Math" w:cs="Times New Roman"/>
                <w:color w:val="auto"/>
              </w:rPr>
            </m:ctrlPr>
          </m:e>
        </m:rad>
        <m:r>
          <m:rPr>
            <m:sty m:val="p"/>
          </m:rPr>
          <w:rPr>
            <w:rFonts w:hint="default" w:ascii="Cambria Math" w:hAnsi="Cambria Math" w:cs="Times New Roman"/>
            <w:color w:val="auto"/>
            <w:lang w:val="en-US" w:eastAsia="zh-CN"/>
          </w:rPr>
          <m:t>=</m:t>
        </m:r>
        <m:r>
          <m:rPr>
            <m:sty m:val="p"/>
          </m:rPr>
          <w:rPr>
            <w:rFonts w:hint="default" w:ascii="Cambria Math" w:hAnsi="Cambria Math" w:cs="Times New Roman"/>
            <w:color w:val="auto"/>
            <w:position w:val="-26"/>
            <w:lang w:val="en-US" w:eastAsia="zh-CN"/>
          </w:rPr>
          <w:object>
            <v:shape id="_x0000_i1029" o:spt="75" type="#_x0000_t75" style="height:35pt;width:53pt;" o:ole="t" filled="f" o:preferrelative="t" stroked="f" coordsize="21600,21600">
              <v:fill on="f" focussize="0,0"/>
              <v:stroke on="f"/>
              <v:imagedata r:id="rId14" o:title=""/>
              <o:lock v:ext="edit" aspectratio="t"/>
              <w10:wrap type="none"/>
              <w10:anchorlock/>
            </v:shape>
            <o:OLEObject Type="Embed" ProgID="Equation.KSEE3" ShapeID="_x0000_i1029" DrawAspect="Content" ObjectID="_1468075728" r:id="rId13">
              <o:LockedField>false</o:LockedField>
            </o:OLEObject>
          </w:object>
        </m:r>
      </m:oMath>
      <w:r>
        <m:rPr/>
        <w:rPr>
          <w:rFonts w:hint="default" w:ascii="Cambria Math" w:hAnsi="Cambria Math" w:cs="Times New Roman"/>
          <w:color w:val="auto"/>
          <w:position w:val="-8"/>
          <w:lang w:val="en-US" w:eastAsia="zh-CN"/>
        </w:rPr>
        <w:object>
          <v:shape id="_x0000_i1030" o:spt="75" type="#_x0000_t75" style="height:18pt;width:27pt;" o:ole="t" filled="f" o:preferrelative="t" stroked="f" coordsize="21600,21600">
            <v:fill on="f" focussize="0,0"/>
            <v:stroke on="f"/>
            <v:imagedata r:id="rId16" o:title=""/>
            <o:lock v:ext="edit" aspectratio="t"/>
            <w10:wrap type="none"/>
            <w10:anchorlock/>
          </v:shape>
          <o:OLEObject Type="Embed" ProgID="Equation.KSEE3" ShapeID="_x0000_i1030" DrawAspect="Content" ObjectID="_1468075729" r:id="rId15">
            <o:LockedField>false</o:LockedField>
          </o:OLEObject>
        </w:object>
      </w:r>
    </w:p>
    <w:p w14:paraId="33341F3F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所以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+cos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θ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−cos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θ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3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⇒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+cos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θ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3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3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cos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θ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⇒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cos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θ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⇒cos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θ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3BF728EF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故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z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2026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=cos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2026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θ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i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sin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2026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θ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,实部为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cos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2026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θ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435E5937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由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cos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θ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得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θ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=±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π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kπ</m:t>
        </m:r>
      </m:oMath>
      <w:r>
        <w:rPr>
          <w:rFonts w:hint="default" w:ascii="Times New Roman" w:hAnsi="Times New Roman" w:cs="Times New Roman"/>
          <w:color w:val="auto"/>
        </w:rPr>
        <w:t xml:space="preserve"> ,</w:t>
      </w:r>
    </w:p>
    <w:p w14:paraId="03448462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所以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2026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θ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≡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2026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⋅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π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 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mod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 2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π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58FFFC8C">
      <w:pPr>
        <w:pStyle w:val="3"/>
        <w:rPr>
          <w:rFonts w:hint="default" w:ascii="Times New Roman" w:hAnsi="Times New Roman" w:cs="Times New Roman"/>
          <w:color w:val="auto"/>
        </w:rPr>
      </w:pPr>
      <m:oMath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2026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≡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 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mod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 3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</w:t>
      </w:r>
    </w:p>
    <w:p w14:paraId="32E4F195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故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2026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θ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≡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π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 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mod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 2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π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或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π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</m:oMath>
    </w:p>
    <w:p w14:paraId="18338EDC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余弦值均为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cos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π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。因此实部为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5BAA9BA4">
      <w:pPr>
        <w:pStyle w:val="3"/>
        <w:rPr>
          <w:rFonts w:hint="default" w:ascii="Times New Roman" w:hAnsi="Times New Roman" w:cs="Times New Roman"/>
          <w:b/>
          <w:bCs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 xml:space="preserve">6. 答案: </w:t>
      </w:r>
      <m:oMath>
        <m:f>
          <m:fPr>
            <m:ctrlPr>
              <w:rPr>
                <w:rFonts w:hint="default" w:ascii="Cambria Math" w:hAnsi="Cambria Math" w:cs="Times New Roman"/>
                <w:b/>
                <w:bCs/>
                <w:color w:val="auto"/>
              </w:rPr>
            </m:ctrlPr>
          </m:fPr>
          <m:num>
            <m:r>
              <m:rPr>
                <m:nor/>
                <m:sty m:val="b"/>
              </m:rPr>
              <w:rPr>
                <w:rFonts w:hint="default" w:ascii="Times New Roman" w:hAnsi="Times New Roman" w:cs="Times New Roman"/>
                <w:b/>
                <w:bCs/>
                <w:i w:val="0"/>
                <w:color w:val="auto"/>
              </w:rPr>
              <m:t>7</m:t>
            </m:r>
            <m:ctrlPr>
              <w:rPr>
                <w:rFonts w:hint="default" w:ascii="Cambria Math" w:hAnsi="Cambria Math" w:cs="Times New Roman"/>
                <w:b/>
                <w:bCs/>
                <w:color w:val="auto"/>
              </w:rPr>
            </m:ctrlPr>
          </m:num>
          <m:den>
            <m:r>
              <m:rPr>
                <m:nor/>
                <m:sty m:val="b"/>
              </m:rPr>
              <w:rPr>
                <w:rFonts w:hint="default" w:ascii="Times New Roman" w:hAnsi="Times New Roman" w:cs="Times New Roman"/>
                <w:b/>
                <w:bCs/>
                <w:i w:val="0"/>
                <w:color w:val="auto"/>
              </w:rPr>
              <m:t>51</m:t>
            </m:r>
            <m:ctrlPr>
              <w:rPr>
                <w:rFonts w:hint="default" w:ascii="Cambria Math" w:hAnsi="Cambria Math" w:cs="Times New Roman"/>
                <w:b/>
                <w:bCs/>
                <w:color w:val="auto"/>
              </w:rPr>
            </m:ctrlPr>
          </m:den>
        </m:f>
        <m:r>
          <m:rPr>
            <m:nor/>
            <m:sty m:val="b"/>
          </m:rPr>
          <w:rPr>
            <w:rFonts w:hint="default" w:ascii="Times New Roman" w:hAnsi="Times New Roman" w:cs="Times New Roman"/>
            <w:b/>
            <w:bCs/>
            <w:i w:val="0"/>
            <w:color w:val="auto"/>
          </w:rPr>
          <m:t>,</m:t>
        </m:r>
        <m:f>
          <m:fPr>
            <m:ctrlPr>
              <w:rPr>
                <w:rFonts w:hint="default" w:ascii="Cambria Math" w:hAnsi="Cambria Math" w:cs="Times New Roman"/>
                <w:b/>
                <w:bCs/>
                <w:color w:val="auto"/>
              </w:rPr>
            </m:ctrlPr>
          </m:fPr>
          <m:num>
            <m:r>
              <m:rPr>
                <m:nor/>
                <m:sty m:val="b"/>
              </m:rPr>
              <w:rPr>
                <w:rFonts w:hint="default" w:ascii="Times New Roman" w:hAnsi="Times New Roman" w:cs="Times New Roman"/>
                <w:b/>
                <w:bCs/>
                <w:i w:val="0"/>
                <w:color w:val="auto"/>
              </w:rPr>
              <m:t>25</m:t>
            </m:r>
            <m:ctrlPr>
              <w:rPr>
                <w:rFonts w:hint="default" w:ascii="Cambria Math" w:hAnsi="Cambria Math" w:cs="Times New Roman"/>
                <w:b/>
                <w:bCs/>
                <w:color w:val="auto"/>
              </w:rPr>
            </m:ctrlPr>
          </m:num>
          <m:den>
            <m:r>
              <m:rPr>
                <m:nor/>
                <m:sty m:val="b"/>
              </m:rPr>
              <w:rPr>
                <w:rFonts w:hint="default" w:ascii="Times New Roman" w:hAnsi="Times New Roman" w:cs="Times New Roman"/>
                <w:b/>
                <w:bCs/>
                <w:i w:val="0"/>
                <w:color w:val="auto"/>
              </w:rPr>
              <m:t>153</m:t>
            </m:r>
            <m:ctrlPr>
              <w:rPr>
                <w:rFonts w:hint="default" w:ascii="Cambria Math" w:hAnsi="Cambria Math" w:cs="Times New Roman"/>
                <w:b/>
                <w:bCs/>
                <w:color w:val="auto"/>
              </w:rPr>
            </m:ctrlPr>
          </m:den>
        </m:f>
        <m:r>
          <m:rPr>
            <m:nor/>
            <m:sty m:val="b"/>
          </m:rPr>
          <w:rPr>
            <w:rFonts w:hint="default" w:ascii="Times New Roman" w:hAnsi="Times New Roman" w:cs="Times New Roman"/>
            <w:b/>
            <w:bCs/>
            <w:i w:val="0"/>
            <w:color w:val="auto"/>
          </w:rPr>
          <m:t>,</m:t>
        </m:r>
        <m:f>
          <m:fPr>
            <m:ctrlPr>
              <w:rPr>
                <w:rFonts w:hint="default" w:ascii="Cambria Math" w:hAnsi="Cambria Math" w:cs="Times New Roman"/>
                <w:b/>
                <w:bCs/>
                <w:color w:val="auto"/>
              </w:rPr>
            </m:ctrlPr>
          </m:fPr>
          <m:num>
            <m:r>
              <m:rPr>
                <m:nor/>
                <m:sty m:val="b"/>
              </m:rPr>
              <w:rPr>
                <w:rFonts w:hint="default" w:ascii="Times New Roman" w:hAnsi="Times New Roman" w:cs="Times New Roman"/>
                <w:b/>
                <w:bCs/>
                <w:i w:val="0"/>
                <w:color w:val="auto"/>
              </w:rPr>
              <m:t>29</m:t>
            </m:r>
            <m:ctrlPr>
              <w:rPr>
                <w:rFonts w:hint="default" w:ascii="Cambria Math" w:hAnsi="Cambria Math" w:cs="Times New Roman"/>
                <w:b/>
                <w:bCs/>
                <w:color w:val="auto"/>
              </w:rPr>
            </m:ctrlPr>
          </m:num>
          <m:den>
            <m:r>
              <m:rPr>
                <m:nor/>
                <m:sty m:val="b"/>
              </m:rPr>
              <w:rPr>
                <w:rFonts w:hint="default" w:ascii="Times New Roman" w:hAnsi="Times New Roman" w:cs="Times New Roman"/>
                <w:b/>
                <w:bCs/>
                <w:i w:val="0"/>
                <w:color w:val="auto"/>
              </w:rPr>
              <m:t>153</m:t>
            </m:r>
            <m:ctrlPr>
              <w:rPr>
                <w:rFonts w:hint="default" w:ascii="Cambria Math" w:hAnsi="Cambria Math" w:cs="Times New Roman"/>
                <w:b/>
                <w:bCs/>
                <w:color w:val="auto"/>
              </w:rPr>
            </m:ctrlPr>
          </m:den>
        </m:f>
        <m:r>
          <m:rPr>
            <m:nor/>
            <m:sty m:val="b"/>
          </m:rPr>
          <w:rPr>
            <w:rFonts w:hint="default" w:ascii="Times New Roman" w:hAnsi="Times New Roman" w:cs="Times New Roman"/>
            <w:b/>
            <w:bCs/>
            <w:i w:val="0"/>
            <w:color w:val="auto"/>
          </w:rPr>
          <m:t>,</m:t>
        </m:r>
        <m:f>
          <m:fPr>
            <m:ctrlPr>
              <w:rPr>
                <w:rFonts w:hint="default" w:ascii="Cambria Math" w:hAnsi="Cambria Math" w:cs="Times New Roman"/>
                <w:b/>
                <w:bCs/>
                <w:color w:val="auto"/>
              </w:rPr>
            </m:ctrlPr>
          </m:fPr>
          <m:num>
            <m:r>
              <m:rPr>
                <m:nor/>
                <m:sty m:val="b"/>
              </m:rPr>
              <w:rPr>
                <w:rFonts w:hint="default" w:ascii="Times New Roman" w:hAnsi="Times New Roman" w:cs="Times New Roman"/>
                <w:b/>
                <w:bCs/>
                <w:i w:val="0"/>
                <w:color w:val="auto"/>
              </w:rPr>
              <m:t>11</m:t>
            </m:r>
            <m:ctrlPr>
              <w:rPr>
                <w:rFonts w:hint="default" w:ascii="Cambria Math" w:hAnsi="Cambria Math" w:cs="Times New Roman"/>
                <w:b/>
                <w:bCs/>
                <w:color w:val="auto"/>
              </w:rPr>
            </m:ctrlPr>
          </m:num>
          <m:den>
            <m:r>
              <m:rPr>
                <m:nor/>
                <m:sty m:val="b"/>
              </m:rPr>
              <w:rPr>
                <w:rFonts w:hint="default" w:ascii="Times New Roman" w:hAnsi="Times New Roman" w:cs="Times New Roman"/>
                <w:b/>
                <w:bCs/>
                <w:i w:val="0"/>
                <w:color w:val="auto"/>
              </w:rPr>
              <m:t>51</m:t>
            </m:r>
            <m:ctrlPr>
              <w:rPr>
                <w:rFonts w:hint="default" w:ascii="Cambria Math" w:hAnsi="Cambria Math" w:cs="Times New Roman"/>
                <w:b/>
                <w:bCs/>
                <w:color w:val="auto"/>
              </w:rPr>
            </m:ctrlPr>
          </m:den>
        </m:f>
      </m:oMath>
    </w:p>
    <w:p w14:paraId="60978079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解: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六棱柱有18条棱:底面6条，顶面6条，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侧棱6条。</w:t>
      </w:r>
    </w:p>
    <w:p w14:paraId="4738A5CC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侧棱之间互相平行: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left"/>
                    </m:mcPr>
                  </m:mc>
                </m:mcs>
                <m:plcHide m:val="1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mPr>
              <m:mr>
                <m:e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6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</m:mr>
              <m:mr>
                <m:e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</m:mr>
            </m:m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15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对。</w:t>
      </w:r>
    </w:p>
    <w:p w14:paraId="76686129">
      <w:pPr>
        <w:numPr>
          <w:numId w:val="0"/>
        </w:numPr>
        <w:ind w:left="360" w:leftChars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底面与顶面平行且对应的棱:6对。</w:t>
      </w:r>
    </w:p>
    <w:p w14:paraId="2BD44494">
      <w:pPr>
        <w:numPr>
          <w:numId w:val="0"/>
        </w:numPr>
        <w:ind w:left="360" w:leftChars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设底面多边形中，平行边组数为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m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(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m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 0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3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)</m:t>
        </m:r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482EAF49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每增加一组对边平行,则:</w:t>
      </w:r>
    </w:p>
    <w:p w14:paraId="1EE66139">
      <w:pPr>
        <w:pStyle w:val="3"/>
        <w:ind w:firstLine="240" w:firstLineChars="10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底面内部增加1对平行棱；</w:t>
      </w:r>
    </w:p>
    <w:p w14:paraId="652F074C">
      <w:pPr>
        <w:numPr>
          <w:numId w:val="0"/>
        </w:numPr>
        <w:ind w:left="360" w:leftChars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顶面内部增加1对平行棱；</w:t>
      </w:r>
    </w:p>
    <w:p w14:paraId="554277CE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底面该组对边分别与顶面另一组对边产生2对交叉平行(如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AB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∥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C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′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D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′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和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′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B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′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∥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CD</m:t>
        </m:r>
      </m:oMath>
      <w:r>
        <w:rPr>
          <w:rFonts w:hint="default" w:ascii="Times New Roman" w:hAnsi="Times New Roman" w:cs="Times New Roman"/>
          <w:color w:val="auto"/>
        </w:rPr>
        <w:t xml:space="preserve"> ) 。故共增加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m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对。</w:t>
      </w:r>
    </w:p>
    <w:p w14:paraId="6596715F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总平行对数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N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15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6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m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21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4 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m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o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</m:oMath>
    </w:p>
    <w:p w14:paraId="5C022162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总棱对数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plcHide m:val="1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mPr>
              <m:mr>
                <m:e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18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</m:mr>
              <m:mr>
                <m:e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</m:mr>
            </m:m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153</m:t>
        </m:r>
      </m:oMath>
      <w:r>
        <w:rPr>
          <w:rFonts w:hint="default" w:ascii="Times New Roman" w:hAnsi="Times New Roman" w:cs="Times New Roman"/>
          <w:color w:val="auto"/>
        </w:rPr>
        <w:t xml:space="preserve"> ,所以概率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P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Γ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21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4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m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153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33C4C1A0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分别取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m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0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3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得:</w:t>
      </w:r>
    </w:p>
    <w:p w14:paraId="73B0E933">
      <w:pPr>
        <w:pStyle w:val="3"/>
        <w:rPr>
          <w:rFonts w:hint="default" w:hAnsi="Cambria Math" w:cs="Times New Roman"/>
          <w:color w:val="auto"/>
        </w:rPr>
      </w:pPr>
      <m:oMathPara>
        <m:oMath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m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0</m:t>
          </m:r>
          <m:r>
            <m:rPr>
              <m:nor/>
              <m:sty m:val="p"/>
            </m:rPr>
            <w:rPr>
              <w:rFonts w:hint="eastAsia" w:ascii="Times New Roman" w:hAnsi="Times New Roman" w:cs="Times New Roman"/>
              <w:i w:val="0"/>
              <w:color w:val="auto"/>
              <w:lang w:val="en-US" w:eastAsia="zh-CN"/>
            </w:rPr>
            <m:t>时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: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153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7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51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</m:oMath>
      </m:oMathPara>
    </w:p>
    <w:p w14:paraId="3CBC2F8F">
      <w:pPr>
        <w:pStyle w:val="3"/>
        <w:rPr>
          <w:rFonts w:hint="default" w:ascii="Times New Roman" w:hAnsi="Times New Roman" w:cs="Times New Roman"/>
          <w:color w:val="auto"/>
        </w:rPr>
      </w:pPr>
      <m:oMathPara>
        <m:oMath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m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1</m:t>
          </m:r>
          <m:r>
            <m:rPr>
              <m:nor/>
              <m:sty m:val="p"/>
            </m:rPr>
            <w:rPr>
              <w:rFonts w:hint="eastAsia" w:ascii="Times New Roman" w:hAnsi="Times New Roman" w:cs="Times New Roman"/>
              <w:b w:val="0"/>
              <w:i w:val="0"/>
              <w:color w:val="auto"/>
              <w:lang w:val="en-US" w:eastAsia="zh-CN"/>
            </w:rPr>
            <m:t>时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: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25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153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</m:oMath>
      </m:oMathPara>
    </w:p>
    <w:p w14:paraId="397BE35C">
      <w:pPr>
        <w:pStyle w:val="3"/>
        <w:rPr>
          <w:rFonts w:hint="default" w:ascii="Times New Roman" w:hAnsi="Times New Roman" w:cs="Times New Roman"/>
          <w:color w:val="auto"/>
        </w:rPr>
      </w:pPr>
      <m:oMathPara>
        <m:oMath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m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2</m:t>
          </m:r>
          <m:r>
            <m:rPr>
              <m:nor/>
              <m:sty m:val="p"/>
            </m:rPr>
            <w:rPr>
              <w:rFonts w:hint="eastAsia" w:ascii="Times New Roman" w:hAnsi="Times New Roman" w:cs="Times New Roman"/>
              <w:b w:val="0"/>
              <w:i w:val="0"/>
              <w:color w:val="auto"/>
              <w:lang w:val="en-US" w:eastAsia="zh-CN"/>
            </w:rPr>
            <m:t>时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: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29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153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</m:oMath>
      </m:oMathPara>
    </w:p>
    <w:p w14:paraId="7D2B6168">
      <w:pPr>
        <w:pStyle w:val="3"/>
        <w:jc w:val="center"/>
        <w:rPr>
          <w:rFonts w:hint="default" w:ascii="Times New Roman" w:hAnsi="Times New Roman" w:cs="Times New Roman"/>
          <w:color w:val="auto"/>
        </w:rPr>
      </w:pP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m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3</m:t>
        </m:r>
        <m:r>
          <m:rPr>
            <m:nor/>
            <m:sty m:val="p"/>
          </m:rPr>
          <w:rPr>
            <w:rFonts w:hint="eastAsia" w:ascii="Times New Roman" w:hAnsi="Times New Roman" w:cs="Times New Roman"/>
            <w:b w:val="0"/>
            <w:i w:val="0"/>
            <w:color w:val="auto"/>
            <w:lang w:val="en-US" w:eastAsia="zh-CN"/>
          </w:rPr>
          <m:t>时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: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153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51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1A3FB498">
      <w:pPr>
        <w:pStyle w:val="3"/>
        <w:rPr>
          <w:rFonts w:hint="default" w:ascii="Times New Roman" w:hAnsi="Times New Roman" w:cs="Times New Roman"/>
          <w:b/>
          <w:bCs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 xml:space="preserve">7. 答案: </w:t>
      </w:r>
      <m:oMath>
        <m:f>
          <m:fPr>
            <m:ctrlPr>
              <w:rPr>
                <w:rFonts w:hint="default" w:ascii="Cambria Math" w:hAnsi="Cambria Math" w:cs="Times New Roman"/>
                <w:b/>
                <w:bCs/>
                <w:color w:val="auto"/>
              </w:rPr>
            </m:ctrlPr>
          </m:fPr>
          <m:num>
            <m:r>
              <m:rPr>
                <m:nor/>
                <m:sty m:val="b"/>
              </m:rPr>
              <w:rPr>
                <w:rFonts w:hint="default" w:ascii="Times New Roman" w:hAnsi="Times New Roman" w:cs="Times New Roman"/>
                <w:b/>
                <w:bCs/>
                <w:i w:val="0"/>
                <w:color w:val="auto"/>
              </w:rPr>
              <m:t>17</m:t>
            </m:r>
            <m:ctrlPr>
              <w:rPr>
                <w:rFonts w:hint="default" w:ascii="Cambria Math" w:hAnsi="Cambria Math" w:cs="Times New Roman"/>
                <w:b/>
                <w:bCs/>
                <w:color w:val="auto"/>
              </w:rPr>
            </m:ctrlPr>
          </m:num>
          <m:den>
            <m:r>
              <m:rPr>
                <m:nor/>
                <m:sty m:val="b"/>
              </m:rPr>
              <w:rPr>
                <w:rFonts w:hint="default" w:ascii="Times New Roman" w:hAnsi="Times New Roman" w:cs="Times New Roman"/>
                <w:b/>
                <w:bCs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b/>
                <w:bCs/>
                <w:color w:val="auto"/>
              </w:rPr>
            </m:ctrlPr>
          </m:den>
        </m:f>
      </m:oMath>
    </w:p>
    <w:p w14:paraId="5E095C62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解: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由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acc>
          <m:accPr>
            <m:chr m:val="⃗"/>
            <m:ctrlPr>
              <w:rPr>
                <w:rFonts w:hint="default" w:ascii="Cambria Math" w:hAnsi="Cambria Math" w:cs="Times New Roman"/>
                <w:color w:val="auto"/>
              </w:rPr>
            </m:ctrlPr>
          </m:acc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BD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acc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acc>
          <m:accPr>
            <m:chr m:val="⃗"/>
            <m:ctrlPr>
              <w:rPr>
                <w:rFonts w:hint="default" w:ascii="Cambria Math" w:hAnsi="Cambria Math" w:cs="Times New Roman"/>
                <w:color w:val="auto"/>
              </w:rPr>
            </m:ctrlPr>
          </m:acc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DC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acc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得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D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分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BC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: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,故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acc>
          <m:accPr>
            <m:chr m:val="⃗"/>
            <m:ctrlPr>
              <w:rPr>
                <w:rFonts w:hint="default" w:ascii="Cambria Math" w:hAnsi="Cambria Math" w:cs="Times New Roman"/>
                <w:color w:val="auto"/>
              </w:rPr>
            </m:ctrlPr>
          </m:acc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AD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acc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acc>
          <m:accPr>
            <m:chr m:val="⃗"/>
            <m:ctrlPr>
              <w:rPr>
                <w:rFonts w:hint="default" w:ascii="Cambria Math" w:hAnsi="Cambria Math" w:cs="Times New Roman"/>
                <w:color w:val="auto"/>
              </w:rPr>
            </m:ctrlPr>
          </m:acc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AB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acc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acc>
          <m:accPr>
            <m:chr m:val="⃗"/>
            <m:ctrlPr>
              <w:rPr>
                <w:rFonts w:hint="default" w:ascii="Cambria Math" w:hAnsi="Cambria Math" w:cs="Times New Roman"/>
                <w:color w:val="auto"/>
              </w:rPr>
            </m:ctrlPr>
          </m:acc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AC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acc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06882238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 </w:t>
      </w:r>
      <m:oMath>
        <m:acc>
          <m:accPr>
            <m:chr m:val="⃗"/>
            <m:ctrlPr>
              <w:rPr>
                <w:rFonts w:hint="default" w:ascii="Cambria Math" w:hAnsi="Cambria Math" w:cs="Times New Roman"/>
                <w:color w:val="auto"/>
              </w:rPr>
            </m:ctrlPr>
          </m:acc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BC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acc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acc>
          <m:accPr>
            <m:chr m:val="⃗"/>
            <m:ctrlPr>
              <w:rPr>
                <w:rFonts w:hint="default" w:ascii="Cambria Math" w:hAnsi="Cambria Math" w:cs="Times New Roman"/>
                <w:color w:val="auto"/>
              </w:rPr>
            </m:ctrlPr>
          </m:acc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AC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acc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acc>
          <m:accPr>
            <m:chr m:val="⃗"/>
            <m:ctrlPr>
              <w:rPr>
                <w:rFonts w:hint="default" w:ascii="Cambria Math" w:hAnsi="Cambria Math" w:cs="Times New Roman"/>
                <w:color w:val="auto"/>
              </w:rPr>
            </m:ctrlPr>
          </m:acc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AB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acc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2CE6544D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则</w:t>
      </w:r>
    </w:p>
    <w:p w14:paraId="1293ECBE">
      <w:pPr>
        <w:pStyle w:val="3"/>
        <w:rPr>
          <w:rFonts w:hint="default" w:ascii="Times New Roman" w:hAnsi="Times New Roman" w:cs="Times New Roman"/>
          <w:color w:val="auto"/>
        </w:rPr>
      </w:pPr>
      <m:oMathPara>
        <m:oMathParaPr>
          <m:jc m:val="center"/>
        </m:oMathParaPr>
        <m:oMath>
          <m:acc>
            <m:accPr>
              <m:chr m:val="⃗"/>
              <m:ctrlPr>
                <w:rPr>
                  <w:rFonts w:hint="default" w:ascii="Cambria Math" w:hAnsi="Cambria Math" w:cs="Times New Roman"/>
                  <w:color w:val="auto"/>
                </w:rPr>
              </m:ctrlPr>
            </m:acc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AD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acc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⋅</m:t>
          </m:r>
          <m:acc>
            <m:accPr>
              <m:chr m:val="⃗"/>
              <m:ctrlPr>
                <w:rPr>
                  <w:rFonts w:hint="default" w:ascii="Cambria Math" w:hAnsi="Cambria Math" w:cs="Times New Roman"/>
                  <w:color w:val="auto"/>
                </w:rPr>
              </m:ctrlPr>
            </m:acc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BC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acc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f>
                <m:f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fPr>
                <m:num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1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num>
                <m:den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3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den>
              </m:f>
              <m:acc>
                <m:accPr>
                  <m:chr m:val="⃗"/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accPr>
                <m:e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AB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</m:acc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+</m:t>
              </m:r>
              <m:f>
                <m:f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fPr>
                <m:num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num>
                <m:den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3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den>
              </m:f>
              <m:acc>
                <m:accPr>
                  <m:chr m:val="⃗"/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accPr>
                <m:e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AC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</m:acc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⋅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acc>
                <m:accPr>
                  <m:chr m:val="⃗"/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accPr>
                <m:e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AC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</m:acc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−</m:t>
              </m:r>
              <m:acc>
                <m:accPr>
                  <m:chr m:val="⃗"/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accPr>
                <m:e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AB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</m:acc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</m:oMath>
      </m:oMathPara>
    </w:p>
    <w:p w14:paraId="7B4FE162">
      <w:pPr>
        <w:pStyle w:val="25"/>
        <w:rPr>
          <w:rFonts w:hint="default" w:ascii="Times New Roman" w:hAnsi="Times New Roman" w:cs="Times New Roman"/>
          <w:color w:val="auto"/>
        </w:rPr>
      </w:pP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acc>
          <m:accPr>
            <m:chr m:val="⃗"/>
            <m:ctrlPr>
              <w:rPr>
                <w:rFonts w:hint="default" w:ascii="Cambria Math" w:hAnsi="Cambria Math" w:cs="Times New Roman"/>
                <w:color w:val="auto"/>
              </w:rPr>
            </m:ctrlPr>
          </m:acc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AB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acc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⋅</m:t>
        </m:r>
        <m:acc>
          <m:accPr>
            <m:chr m:val="⃗"/>
            <m:ctrlPr>
              <w:rPr>
                <w:rFonts w:hint="default" w:ascii="Cambria Math" w:hAnsi="Cambria Math" w:cs="Times New Roman"/>
                <w:color w:val="auto"/>
              </w:rPr>
            </m:ctrlPr>
          </m:acc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AC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acc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d>
              <m:dPr>
                <m:begChr m:val="|"/>
                <m:sepChr m:val=""/>
                <m:endChr m:val="|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accPr>
                  <m:e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AB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</m:acc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d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d>
              <m:dPr>
                <m:begChr m:val="|"/>
                <m:sepChr m:val=""/>
                <m:endChr m:val="|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accPr>
                  <m:e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AC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</m:acc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d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</m:oMath>
      <w:r>
        <m:rPr/>
        <w:rPr>
          <w:rFonts w:hint="default" w:ascii="Times New Roman" w:hAnsi="Times New Roman" w:cs="Times New Roman"/>
          <w:b w:val="0"/>
          <w:i w:val="0"/>
          <w:color w:val="auto"/>
          <w:position w:val="-24"/>
        </w:rPr>
        <w:object>
          <v:shape id="_x0000_i1031" o:spt="75" type="#_x0000_t75" style="height:31pt;width:52pt;" o:ole="t" filled="f" o:preferrelative="t" stroked="f" coordsize="21600,21600">
            <v:fill on="f" focussize="0,0"/>
            <v:stroke on="f"/>
            <v:imagedata r:id="rId18" o:title=""/>
            <o:lock v:ext="edit" aspectratio="t"/>
            <w10:wrap type="none"/>
            <w10:anchorlock/>
          </v:shape>
          <o:OLEObject Type="Embed" ProgID="Equation.KSEE3" ShapeID="_x0000_i1031" DrawAspect="Content" ObjectID="_1468075730" r:id="rId17">
            <o:LockedField>false</o:LockedField>
          </o:OLEObject>
        </w:objec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=−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acc>
          <m:accPr>
            <m:chr m:val="⃗"/>
            <m:ctrlPr>
              <w:rPr>
                <w:rFonts w:hint="default" w:ascii="Cambria Math" w:hAnsi="Cambria Math" w:cs="Times New Roman"/>
                <w:color w:val="auto"/>
              </w:rPr>
            </m:ctrlPr>
          </m:acc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AB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acc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⋅</m:t>
        </m:r>
        <m:acc>
          <m:accPr>
            <m:chr m:val="⃗"/>
            <m:ctrlPr>
              <w:rPr>
                <w:rFonts w:hint="default" w:ascii="Cambria Math" w:hAnsi="Cambria Math" w:cs="Times New Roman"/>
                <w:color w:val="auto"/>
              </w:rPr>
            </m:ctrlPr>
          </m:acc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AC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acc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d>
              <m:dPr>
                <m:begChr m:val="|"/>
                <m:sepChr m:val=""/>
                <m:endChr m:val="|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accPr>
                  <m:e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AB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</m:acc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d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d>
              <m:dPr>
                <m:begChr m:val="|"/>
                <m:sepChr m:val=""/>
                <m:endChr m:val="|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accPr>
                  <m:e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AC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</m:acc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d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.</m:t>
        </m:r>
      </m:oMath>
    </w:p>
    <w:p w14:paraId="66004978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代入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acc>
          <m:accPr>
            <m:chr m:val="⃗"/>
            <m:ctrlPr>
              <w:rPr>
                <w:rFonts w:hint="default" w:ascii="Cambria Math" w:hAnsi="Cambria Math" w:cs="Times New Roman"/>
                <w:color w:val="auto"/>
              </w:rPr>
            </m:ctrlPr>
          </m:acc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AB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acc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⋅</m:t>
        </m:r>
        <m:acc>
          <m:accPr>
            <m:chr m:val="⃗"/>
            <m:ctrlPr>
              <w:rPr>
                <w:rFonts w:hint="default" w:ascii="Cambria Math" w:hAnsi="Cambria Math" w:cs="Times New Roman"/>
                <w:color w:val="auto"/>
              </w:rPr>
            </m:ctrlPr>
          </m:acc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AC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acc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⋅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3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⋅cos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120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∘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=−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3</m:t>
        </m:r>
      </m:oMath>
      <w:r>
        <w:rPr>
          <w:rFonts w:hint="default" w:ascii="Times New Roman" w:hAnsi="Times New Roman" w:cs="Times New Roman"/>
          <w:color w:val="auto"/>
        </w:rPr>
        <w:t xml:space="preserve"> ,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d>
              <m:dPr>
                <m:begChr m:val="|"/>
                <m:sepChr m:val=""/>
                <m:endChr m:val="|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accPr>
                  <m:e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AB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</m:acc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d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d>
              <m:dPr>
                <m:begChr m:val="|"/>
                <m:sepChr m:val=""/>
                <m:endChr m:val="|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accPr>
                  <m:e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AC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</m:acc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d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9</m:t>
        </m:r>
      </m:oMath>
    </w:p>
    <w:p w14:paraId="78F36E10">
      <w:pPr>
        <w:pStyle w:val="3"/>
        <w:rPr>
          <w:rFonts w:hint="eastAsia" w:ascii="Times New Roman" w:hAnsi="Times New Roman" w:cs="Times New Roman" w:eastAsiaTheme="minorEastAsia"/>
          <w:color w:val="auto"/>
          <w:lang w:eastAsia="zh-CN"/>
        </w:rPr>
      </w:pP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⋅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⋅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9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4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6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7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4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</m:oMath>
      <w:r>
        <m:rPr/>
        <w:rPr>
          <w:rFonts w:hint="default" w:ascii="Times New Roman" w:hAnsi="Times New Roman" w:cs="Times New Roman"/>
          <w:b w:val="0"/>
          <w:i w:val="0"/>
          <w:color w:val="auto"/>
          <w:position w:val="-24"/>
        </w:rPr>
        <w:object>
          <v:shape id="_x0000_i1032" o:spt="75" type="#_x0000_t75" style="height:31pt;width:17pt;" o:ole="t" filled="f" o:preferrelative="t" stroked="f" coordsize="21600,21600">
            <v:fill on="f" focussize="0,0"/>
            <v:stroke on="f"/>
            <v:imagedata r:id="rId20" o:title=""/>
            <o:lock v:ext="edit" aspectratio="t"/>
            <w10:wrap type="none"/>
            <w10:anchorlock/>
          </v:shape>
          <o:OLEObject Type="Embed" ProgID="Equation.KSEE3" ShapeID="_x0000_i1032" DrawAspect="Content" ObjectID="_1468075731" r:id="rId19">
            <o:LockedField>false</o:LockedField>
          </o:OLEObject>
        </w:object>
      </w:r>
    </w:p>
    <w:p w14:paraId="7083B7EB">
      <w:pPr>
        <w:pStyle w:val="25"/>
        <w:rPr>
          <w:rFonts w:hint="default" w:ascii="Times New Roman" w:hAnsi="Times New Roman" w:cs="Times New Roman"/>
          <w:b/>
          <w:bCs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>8. 答案: 63</w:t>
      </w:r>
    </w:p>
    <w:p w14:paraId="23FDFC99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解: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由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a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两边平方得</w:t>
      </w:r>
    </w:p>
    <w:p w14:paraId="7C471164">
      <w:pPr>
        <w:pStyle w:val="3"/>
        <w:rPr>
          <w:rFonts w:hint="default" w:ascii="Times New Roman" w:hAnsi="Times New Roman" w:cs="Times New Roman"/>
          <w:color w:val="auto"/>
        </w:rPr>
      </w:pPr>
      <m:oMathPara>
        <m:oMathParaPr>
          <m:jc m:val="center"/>
        </m:oMathParaPr>
        <m:oMath>
          <m:sSubSup>
            <m:sSubSup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bSup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a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b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n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+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b>
            <m: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</m:sSubSup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sSubSup>
            <m:sSubSup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bSup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a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b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n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b>
            <m: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</m:sSubSup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2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sSubSup>
                <m:sSubSup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SubSupPr>
                <m:e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a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  <m:sub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n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ub>
                <m:sup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up>
              </m:sSubSup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.</m:t>
          </m:r>
        </m:oMath>
      </m:oMathPara>
    </w:p>
    <w:p w14:paraId="54247D8D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因为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/</m:t>
        </m:r>
        <m:sSubSup>
          <m:sSubSupPr>
            <m:ctrlPr>
              <w:rPr>
                <w:rFonts w:hint="default" w:ascii="Cambria Math" w:hAnsi="Cambria Math" w:cs="Times New Roman"/>
                <w:color w:val="auto"/>
              </w:rPr>
            </m:ctrlPr>
          </m:sSub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b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&gt;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0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，所以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Sup>
          <m:sSubSupPr>
            <m:ctrlPr>
              <w:rPr>
                <w:rFonts w:hint="default" w:ascii="Cambria Math" w:hAnsi="Cambria Math" w:cs="Times New Roman"/>
                <w:color w:val="auto"/>
              </w:rPr>
            </m:ctrlPr>
          </m:sSub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b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&gt;</m:t>
        </m:r>
        <m:sSubSup>
          <m:sSubSupPr>
            <m:ctrlPr>
              <w:rPr>
                <w:rFonts w:hint="default" w:ascii="Cambria Math" w:hAnsi="Cambria Math" w:cs="Times New Roman"/>
                <w:color w:val="auto"/>
              </w:rPr>
            </m:ctrlPr>
          </m:sSub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b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，累加得</w:t>
      </w:r>
    </w:p>
    <w:p w14:paraId="12BF9526">
      <w:pPr>
        <w:pStyle w:val="3"/>
        <w:rPr>
          <w:rFonts w:hint="default" w:ascii="Times New Roman" w:hAnsi="Times New Roman" w:cs="Times New Roman"/>
          <w:color w:val="auto"/>
        </w:rPr>
      </w:pPr>
      <m:oMathPara>
        <m:oMathParaPr>
          <m:jc m:val="center"/>
        </m:oMathParaPr>
        <m:oMath>
          <m:sSubSup>
            <m:sSubSup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bSup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a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b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n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b>
            <m: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</m:sSubSup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&gt;</m:t>
          </m:r>
          <m:sSubSup>
            <m:sSubSup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bSup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a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b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b>
            <m: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</m:sSubSup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2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n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−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1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2</m:t>
          </m:r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n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−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2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2</m:t>
          </m:r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n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−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1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.</m:t>
          </m:r>
        </m:oMath>
      </m:oMathPara>
    </w:p>
    <w:p w14:paraId="48AAE2F3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又由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Sup>
          <m:sSubSupPr>
            <m:ctrlPr>
              <w:rPr>
                <w:rFonts w:hint="default" w:ascii="Cambria Math" w:hAnsi="Cambria Math" w:cs="Times New Roman"/>
                <w:color w:val="auto"/>
              </w:rPr>
            </m:ctrlPr>
          </m:sSub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b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sSubSup>
          <m:sSubSupPr>
            <m:ctrlPr>
              <w:rPr>
                <w:rFonts w:hint="default" w:ascii="Cambria Math" w:hAnsi="Cambria Math" w:cs="Times New Roman"/>
                <w:color w:val="auto"/>
              </w:rPr>
            </m:ctrlPr>
          </m:sSub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b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sSubSup>
              <m:sSub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Sup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a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  <m: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bSup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&lt;</m:t>
        </m:r>
        <m:sSubSup>
          <m:sSubSupPr>
            <m:ctrlPr>
              <w:rPr>
                <w:rFonts w:hint="default" w:ascii="Cambria Math" w:hAnsi="Cambria Math" w:cs="Times New Roman"/>
                <w:color w:val="auto"/>
              </w:rPr>
            </m:ctrlPr>
          </m:sSub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b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</w:p>
    <w:p w14:paraId="508B0928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(因为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Sup>
          <m:sSubSupPr>
            <m:ctrlPr>
              <w:rPr>
                <w:rFonts w:hint="default" w:ascii="Cambria Math" w:hAnsi="Cambria Math" w:cs="Times New Roman"/>
                <w:color w:val="auto"/>
              </w:rPr>
            </m:ctrlPr>
          </m:sSub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b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&gt;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n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),累加得</w:t>
      </w:r>
    </w:p>
    <w:p w14:paraId="5DB89A62">
      <w:pPr>
        <w:pStyle w:val="3"/>
        <w:rPr>
          <w:rFonts w:hint="default" w:ascii="Times New Roman" w:hAnsi="Times New Roman" w:cs="Times New Roman"/>
          <w:color w:val="auto"/>
        </w:rPr>
      </w:pPr>
      <m:oMathPara>
        <m:oMathParaPr>
          <m:jc m:val="center"/>
        </m:oMathParaPr>
        <m:oMath>
          <m:sSubSup>
            <m:sSubSup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bSup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a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b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n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b>
            <m: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</m:sSubSup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&lt;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1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nary>
            <m:naryPr>
              <m:chr m:val="∑"/>
              <m:limLoc m:val="undOvr"/>
              <m:ctrlPr>
                <w:rPr>
                  <w:rFonts w:hint="default" w:ascii="Cambria Math" w:hAnsi="Cambria Math" w:cs="Times New Roman"/>
                  <w:color w:val="auto"/>
                </w:rPr>
              </m:ctrlPr>
            </m:naryPr>
            <m:sub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k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=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b>
            <m:sup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n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−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  <m:e>
              <m:d>
                <m:dPr>
                  <m:sepChr m:val=""/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dPr>
                <m:e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2</m:t>
                  </m:r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b w:val="0"/>
                      <w:i w:val="0"/>
                      <w:color w:val="auto"/>
                    </w:rPr>
                    <m:t>+</m:t>
                  </m:r>
                  <m:f>
                    <m:fPr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fPr>
                    <m:num>
                      <m:r>
                        <m:rPr>
                          <m:nor/>
                          <m:sty m:val="p"/>
                        </m:rPr>
                        <w:rPr>
                          <w:rFonts w:hint="default" w:ascii="Times New Roman" w:hAnsi="Times New Roman" w:cs="Times New Roman"/>
                          <w:i w:val="0"/>
                          <w:color w:val="auto"/>
                        </w:rPr>
                        <m:t>1</m:t>
                      </m:r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num>
                    <m:den>
                      <m:r>
                        <m:rPr>
                          <m:nor/>
                          <m:sty m:val="p"/>
                        </m:rPr>
                        <w:rPr>
                          <w:rFonts w:hint="default" w:ascii="Times New Roman" w:hAnsi="Times New Roman" w:cs="Times New Roman"/>
                          <w:i w:val="0"/>
                          <w:color w:val="auto"/>
                        </w:rPr>
                        <m:t>2</m:t>
                      </m:r>
                      <m:r>
                        <m:rPr>
                          <m:nor/>
                        </m:rPr>
                        <w:rPr>
                          <w:rFonts w:hint="default" w:ascii="Times New Roman" w:hAnsi="Times New Roman" w:cs="Times New Roman"/>
                          <w:i/>
                          <w:color w:val="auto"/>
                        </w:rPr>
                        <m:t>k</m:t>
                      </m:r>
                      <m:r>
                        <m:rPr>
                          <m:nor/>
                          <m:sty m:val="p"/>
                        </m:rPr>
                        <w:rPr>
                          <w:rFonts w:hint="default" w:ascii="Times New Roman" w:hAnsi="Times New Roman" w:cs="Times New Roman"/>
                          <w:b w:val="0"/>
                          <w:i w:val="0"/>
                          <w:color w:val="auto"/>
                        </w:rPr>
                        <m:t>−</m:t>
                      </m:r>
                      <m:r>
                        <m:rPr>
                          <m:nor/>
                          <m:sty m:val="p"/>
                        </m:rPr>
                        <w:rPr>
                          <w:rFonts w:hint="default" w:ascii="Times New Roman" w:hAnsi="Times New Roman" w:cs="Times New Roman"/>
                          <w:i w:val="0"/>
                          <w:color w:val="auto"/>
                        </w:rPr>
                        <m:t>1</m:t>
                      </m:r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den>
                  </m:f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</m:d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nary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2</m:t>
          </m:r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n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−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1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nary>
            <m:naryPr>
              <m:chr m:val="∑"/>
              <m:limLoc m:val="undOvr"/>
              <m:ctrlPr>
                <w:rPr>
                  <w:rFonts w:hint="default" w:ascii="Cambria Math" w:hAnsi="Cambria Math" w:cs="Times New Roman"/>
                  <w:color w:val="auto"/>
                </w:rPr>
              </m:ctrlPr>
            </m:naryPr>
            <m:sub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k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=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b>
            <m:sup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n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−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  <m:e>
              <m:f>
                <m:f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fPr>
                <m:num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b w:val="0"/>
                      <w:i w:val="0"/>
                      <w:color w:val="auto"/>
                    </w:rPr>
                    <m:t>1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num>
                <m:den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b w:val="0"/>
                      <w:i w:val="0"/>
                      <w:color w:val="auto"/>
                    </w:rPr>
                    <m:t>2</m:t>
                  </m:r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k</m:t>
                  </m:r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b w:val="0"/>
                      <w:i w:val="0"/>
                      <w:color w:val="auto"/>
                    </w:rPr>
                    <m:t>−1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den>
              </m:f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​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nary>
        </m:oMath>
      </m:oMathPara>
    </w:p>
    <w:p w14:paraId="56764C25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当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n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2026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时，</w:t>
      </w:r>
    </w:p>
    <w:p w14:paraId="59243D56">
      <w:pPr>
        <w:pStyle w:val="3"/>
        <w:rPr>
          <w:rFonts w:hint="default" w:ascii="Times New Roman" w:hAnsi="Times New Roman" w:cs="Times New Roman"/>
          <w:color w:val="auto"/>
        </w:rPr>
      </w:pPr>
      <m:oMathPara>
        <m:oMathParaPr>
          <m:jc m:val="center"/>
        </m:oMathParaPr>
        <m:oMath>
          <m:nary>
            <m:naryPr>
              <m:chr m:val="∑"/>
              <m:limLoc m:val="undOvr"/>
              <m:ctrlPr>
                <w:rPr>
                  <w:rFonts w:hint="default" w:ascii="Cambria Math" w:hAnsi="Cambria Math" w:cs="Times New Roman"/>
                  <w:color w:val="auto"/>
                </w:rPr>
              </m:ctrlPr>
            </m:naryPr>
            <m:sub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k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=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b>
            <m: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2025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  <m:e>
              <m:f>
                <m:f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fPr>
                <m:num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1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num>
                <m:den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2</m:t>
                  </m:r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k</m:t>
                  </m:r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b w:val="0"/>
                      <w:i w:val="0"/>
                      <w:color w:val="auto"/>
                    </w:rPr>
                    <m:t>−</m:t>
                  </m:r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1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den>
              </m:f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nary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1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3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5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+⋯+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4049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.</m:t>
          </m:r>
        </m:oMath>
      </m:oMathPara>
    </w:p>
    <w:p w14:paraId="581FAFF4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利用积分放缩:</w:t>
      </w:r>
    </w:p>
    <w:p w14:paraId="7B678E47">
      <w:pPr>
        <w:pStyle w:val="3"/>
        <w:rPr>
          <w:rFonts w:hint="default" w:ascii="Times New Roman" w:hAnsi="Times New Roman" w:cs="Times New Roman" w:eastAsiaTheme="minorEastAsia"/>
          <w:color w:val="auto"/>
          <w:lang w:val="en-US" w:eastAsia="zh-CN"/>
        </w:rPr>
      </w:pPr>
      <m:oMathPara>
        <m:oMathParaPr>
          <m:jc m:val="center"/>
        </m:oMathParaPr>
        <m:oMath>
          <m:nary>
            <m:naryPr>
              <m:chr m:val="∑"/>
              <m:limLoc m:val="undOvr"/>
              <m:ctrlPr>
                <w:rPr>
                  <w:rFonts w:hint="default" w:ascii="Cambria Math" w:hAnsi="Cambria Math" w:cs="Times New Roman"/>
                  <w:color w:val="auto"/>
                </w:rPr>
              </m:ctrlPr>
            </m:naryPr>
            <m:sub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k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=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b>
            <m: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2025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  <m:e>
              <m:f>
                <m:f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fPr>
                <m:num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1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num>
                <m:den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2</m:t>
                  </m:r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k</m:t>
                  </m:r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b w:val="0"/>
                      <w:i w:val="0"/>
                      <w:color w:val="auto"/>
                    </w:rPr>
                    <m:t>−</m:t>
                  </m:r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1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den>
              </m:f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nary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&lt;</m:t>
          </m:r>
          <m:nary>
            <m:naryPr>
              <m:limLoc m:val="subSup"/>
              <m:ctrlPr>
                <w:rPr>
                  <w:rFonts w:hint="default" w:ascii="Cambria Math" w:hAnsi="Cambria Math" w:cs="Times New Roman"/>
                  <w:color w:val="auto"/>
                </w:rPr>
              </m:ctrlPr>
            </m:naryPr>
            <m:sub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b>
            <m: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2025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  <m:e>
              <m:f>
                <m:f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dx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num>
                <m:den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2</m:t>
                  </m:r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x</m:t>
                  </m:r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b w:val="0"/>
                      <w:i w:val="0"/>
                      <w:color w:val="auto"/>
                    </w:rPr>
                    <m:t>−</m:t>
                  </m:r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1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den>
              </m:f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nary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ln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4049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≈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Cambria Math" w:hAnsi="Cambria Math" w:cs="Times New Roman"/>
              <w:color w:val="auto"/>
              <w:position w:val="-6"/>
            </w:rPr>
            <w:object>
              <v:shape id="_x0000_i1033" o:spt="75" type="#_x0000_t75" style="height:13.95pt;width:83pt;" o:ole="t" filled="f" o:preferrelative="t" stroked="f" coordsize="21600,21600">
                <v:fill on="f" focussize="0,0"/>
                <v:stroke on="f"/>
                <v:imagedata r:id="rId22" o:title=""/>
                <o:lock v:ext="edit" aspectratio="t"/>
                <w10:wrap type="none"/>
                <w10:anchorlock/>
              </v:shape>
              <o:OLEObject Type="Embed" ProgID="Equation.KSEE3" ShapeID="_x0000_i1033" DrawAspect="Content" ObjectID="_1468075732" r:id="rId21">
                <o:LockedField>false</o:LockedField>
              </o:OLEObject>
            </w:objec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.</m:t>
          </m:r>
        </m:oMath>
      </m:oMathPara>
    </w:p>
    <w:p w14:paraId="22DEC2C9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加上第一项</w:t>
      </w:r>
      <w:r>
        <w:rPr>
          <w:rFonts w:hint="default" w:ascii="Times New Roman" w:hAnsi="Times New Roman" w:cs="Times New Roman"/>
          <w:color w:val="auto"/>
        </w:rPr>
        <w:t xml:space="preserve"> 1 </w:t>
      </w:r>
      <w:r>
        <w:rPr>
          <w:rFonts w:hint="default" w:ascii="Times New Roman" w:hAnsi="Times New Roman" w:cs="Times New Roman"/>
          <w:color w:val="auto"/>
        </w:rPr>
        <w:t>得总和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&lt;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5.1535</m:t>
        </m:r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4162BA0B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故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Sup>
          <m:sSubSupPr>
            <m:ctrlPr>
              <w:rPr>
                <w:rFonts w:hint="default" w:ascii="Cambria Math" w:hAnsi="Cambria Math" w:cs="Times New Roman"/>
                <w:color w:val="auto"/>
              </w:rPr>
            </m:ctrlPr>
          </m:sSub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2026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b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&lt;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⋅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2026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5.1535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4051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5.15 35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4056.1535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</m:oMath>
    </w:p>
    <w:p w14:paraId="452D8876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所以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2026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&lt;</m:t>
        </m:r>
        <m:rad>
          <m:radPr>
            <m:degHide m:val="1"/>
            <m:ctrlPr>
              <w:rPr>
                <w:rFonts w:hint="default" w:ascii="Cambria Math" w:hAnsi="Cambria Math" w:cs="Times New Roman"/>
                <w:color w:val="auto"/>
              </w:rPr>
            </m:ctrlPr>
          </m:radPr>
          <m:deg>
            <m:ctrlPr>
              <w:rPr>
                <w:rFonts w:hint="default" w:ascii="Cambria Math" w:hAnsi="Cambria Math" w:cs="Times New Roman"/>
                <w:color w:val="auto"/>
              </w:rPr>
            </m:ctrlPr>
          </m:deg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4056.1535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ra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≈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63.69</m:t>
        </m:r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02DE7152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又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Sup>
          <m:sSubSupPr>
            <m:ctrlPr>
              <w:rPr>
                <w:rFonts w:hint="default" w:ascii="Cambria Math" w:hAnsi="Cambria Math" w:cs="Times New Roman"/>
                <w:color w:val="auto"/>
              </w:rPr>
            </m:ctrlPr>
          </m:sSub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2026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b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&gt;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4051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,所以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2026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&gt;</m:t>
        </m:r>
        <m:rad>
          <m:radPr>
            <m:degHide m:val="1"/>
            <m:ctrlPr>
              <w:rPr>
                <w:rFonts w:hint="default" w:ascii="Cambria Math" w:hAnsi="Cambria Math" w:cs="Times New Roman"/>
                <w:color w:val="auto"/>
              </w:rPr>
            </m:ctrlPr>
          </m:radPr>
          <m:deg>
            <m:ctrlPr>
              <w:rPr>
                <w:rFonts w:hint="default" w:ascii="Cambria Math" w:hAnsi="Cambria Math" w:cs="Times New Roman"/>
                <w:color w:val="auto"/>
              </w:rPr>
            </m:ctrlPr>
          </m:deg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4051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ra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≈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63.6</m:t>
        </m:r>
      </m:oMath>
      <w:r>
        <w:rPr>
          <w:rFonts w:hint="default" w:ascii="Times New Roman" w:hAnsi="Times New Roman" w:cs="Times New Roman"/>
          <w:color w:val="auto"/>
        </w:rPr>
        <w:t>5。</w:t>
      </w:r>
    </w:p>
    <w:p w14:paraId="49F6A5A2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因此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63.65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&lt;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2026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&lt;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63.69</m:t>
        </m:r>
      </m:oMath>
      <w:r>
        <w:rPr>
          <w:rFonts w:hint="default" w:ascii="Times New Roman" w:hAnsi="Times New Roman" w:cs="Times New Roman"/>
          <w:color w:val="auto"/>
        </w:rPr>
        <w:t xml:space="preserve"> ,</w:t>
      </w:r>
    </w:p>
    <w:p w14:paraId="26ACE775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故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d>
          <m:dPr>
            <m:begChr m:val="⌊"/>
            <m:sepChr m:val=""/>
            <m:endChr m:val="⌋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a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2026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63</m:t>
        </m:r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bookmarkEnd w:id="4"/>
    <w:p w14:paraId="26B1DBE8">
      <w:pPr>
        <w:pStyle w:val="2"/>
        <w:rPr>
          <w:rFonts w:hint="default" w:ascii="Times New Roman" w:hAnsi="Times New Roman" w:cs="Times New Roman"/>
          <w:color w:val="auto"/>
        </w:rPr>
      </w:pPr>
      <w:bookmarkStart w:id="5" w:name="二解答题分步给分"/>
      <w:r>
        <w:rPr>
          <w:rFonts w:hint="default" w:ascii="Times New Roman" w:hAnsi="Times New Roman" w:cs="Times New Roman"/>
          <w:color w:val="auto"/>
        </w:rPr>
        <w:t>二、解答题(分步给分)</w:t>
      </w:r>
    </w:p>
    <w:bookmarkEnd w:id="5"/>
    <w:p w14:paraId="65CA02FE">
      <w:pPr>
        <w:pStyle w:val="25"/>
        <w:rPr>
          <w:rFonts w:hint="default" w:ascii="Times New Roman" w:hAnsi="Times New Roman" w:cs="Times New Roman"/>
          <w:b/>
          <w:bCs/>
          <w:color w:val="auto"/>
        </w:rPr>
      </w:pPr>
      <w:bookmarkStart w:id="6" w:name="分"/>
      <w:r>
        <w:rPr>
          <w:rFonts w:hint="default" w:ascii="Times New Roman" w:hAnsi="Times New Roman" w:cs="Times New Roman"/>
          <w:b/>
          <w:bCs/>
          <w:color w:val="auto"/>
        </w:rPr>
        <w:t>9. (16分)</w:t>
      </w:r>
    </w:p>
    <w:p w14:paraId="627CF65C">
      <w:pPr>
        <w:pStyle w:val="25"/>
        <w:rPr>
          <w:rFonts w:hint="default" w:ascii="Times New Roman" w:hAnsi="Times New Roman" w:cs="Times New Roman"/>
          <w:b/>
          <w:bCs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>解:</w:t>
      </w:r>
    </w:p>
    <w:p w14:paraId="3BFB17FD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当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≥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0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时，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Γ: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8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(抛物线)；</w:t>
      </w:r>
    </w:p>
    <w:p w14:paraId="61121723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当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&lt;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0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时，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Γ: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y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0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(x轴负半轴)。</w:t>
      </w:r>
    </w:p>
    <w:p w14:paraId="60176E5E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因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M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PQ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中点且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M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∈Γ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,三点不同,</w:t>
      </w:r>
    </w:p>
    <w:p w14:paraId="7BEF5DD2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可分析得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P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在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x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轴负半轴,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Q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在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上,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M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在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上。</w:t>
      </w:r>
    </w:p>
    <w:p w14:paraId="2E5AFF60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设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P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0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&lt;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0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Q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t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4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t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(由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8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可设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t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y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t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),</m:t>
        </m:r>
      </m:oMath>
      <w:r>
        <w:rPr>
          <w:rFonts w:hint="default" w:ascii="Times New Roman" w:hAnsi="Times New Roman" w:cs="Times New Roman"/>
          <w:color w:val="auto"/>
        </w:rPr>
        <w:t>则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M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a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+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sSup>
                  <m:sSupP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t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  <m:sup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up>
                </m:sSup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t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37A5FFFA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由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题意</w:t>
      </w:r>
      <w:r>
        <w:rPr>
          <w:rFonts w:hint="default" w:ascii="Times New Roman" w:hAnsi="Times New Roman" w:cs="Times New Roman"/>
          <w:color w:val="auto"/>
        </w:rPr>
        <w:t>得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d>
              <m:dPr>
                <m:sepChr m:val="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t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d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8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⋅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t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⇒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t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8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t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⇒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=−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t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3A91CB39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于是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P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t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0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Q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t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4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t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026D1352">
      <w:pPr>
        <w:pStyle w:val="3"/>
        <w:rPr>
          <w:rFonts w:hint="default" w:ascii="Times New Roman" w:hAnsi="Times New Roman" w:cs="Times New Roman"/>
          <w:color w:val="auto"/>
        </w:rPr>
      </w:pPr>
      <m:oMath>
        <m:acc>
          <m:accPr>
            <m:chr m:val="⃗"/>
            <m:ctrlPr>
              <w:rPr>
                <w:rFonts w:hint="default" w:ascii="Cambria Math" w:hAnsi="Cambria Math" w:cs="Times New Roman"/>
                <w:color w:val="auto"/>
              </w:rPr>
            </m:ctrlPr>
          </m:acc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OP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acc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⋅</m:t>
        </m:r>
        <m:acc>
          <m:accPr>
            <m:chr m:val="⃗"/>
            <m:ctrlPr>
              <w:rPr>
                <w:rFonts w:hint="default" w:ascii="Cambria Math" w:hAnsi="Cambria Math" w:cs="Times New Roman"/>
                <w:color w:val="auto"/>
              </w:rPr>
            </m:ctrlPr>
          </m:acc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OQ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acc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t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t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0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=−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t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4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046684DC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令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t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4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=−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⇒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t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4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⇒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t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ad>
          <m:radPr>
            <m:degHide m:val="1"/>
            <m:ctrlPr>
              <w:rPr>
                <w:rFonts w:hint="default" w:ascii="Cambria Math" w:hAnsi="Cambria Math" w:cs="Times New Roman"/>
                <w:color w:val="auto"/>
              </w:rPr>
            </m:ctrlPr>
          </m:radPr>
          <m:deg>
            <m:ctrlPr>
              <w:rPr>
                <w:rFonts w:hint="default" w:ascii="Cambria Math" w:hAnsi="Cambria Math" w:cs="Times New Roman"/>
                <w:color w:val="auto"/>
              </w:rPr>
            </m:ctrlPr>
          </m:deg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ra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t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=±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 </m:t>
        </m:r>
        <m:rad>
          <m:radPr>
            <m:ctrlPr>
              <w:rPr>
                <w:rFonts w:hint="default" w:ascii="Cambria Math" w:hAnsi="Cambria Math" w:cs="Times New Roman"/>
                <w:color w:val="auto"/>
              </w:rPr>
            </m:ctrlPr>
          </m:radPr>
          <m:deg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4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g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rad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6D84E62F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中点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M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−</m:t>
                </m:r>
                <m:sSup>
                  <m:sSupP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t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  <m:sup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up>
                </m:s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+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sSup>
                  <m:sSupP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t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  <m:sup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up>
                </m:sSup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t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sSup>
                  <m:sSupP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t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  <m:sup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up>
                </m:sSup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t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 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radPr>
                  <m:deg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deg>
                  <m:e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</m:rad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,±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rad>
              <m:rad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radPr>
              <m:deg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4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g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rad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3D716AB0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故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M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坐标为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radPr>
                  <m:deg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deg>
                  <m:e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</m:rad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rad>
              <m:rad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radPr>
              <m:deg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4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g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rad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>或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radPr>
                  <m:deg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deg>
                  <m:e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</m:rad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,−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rad>
              <m:rad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radPr>
              <m:deg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4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g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rad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bookmarkEnd w:id="6"/>
    <w:p w14:paraId="1499A4B0">
      <w:pPr>
        <w:pStyle w:val="25"/>
        <w:rPr>
          <w:rFonts w:hint="default" w:ascii="Times New Roman" w:hAnsi="Times New Roman" w:cs="Times New Roman"/>
          <w:b/>
          <w:bCs/>
          <w:color w:val="auto"/>
        </w:rPr>
      </w:pPr>
      <w:bookmarkStart w:id="7" w:name="评分标准"/>
      <w:r>
        <w:rPr>
          <w:rFonts w:hint="default" w:ascii="Times New Roman" w:hAnsi="Times New Roman" w:cs="Times New Roman"/>
          <w:b/>
          <w:bCs/>
          <w:color w:val="auto"/>
        </w:rPr>
        <w:t>评分标准:</w:t>
      </w:r>
    </w:p>
    <w:p w14:paraId="318F30E3">
      <w:pPr>
        <w:numPr>
          <w:numId w:val="0"/>
        </w:numPr>
        <w:ind w:left="360" w:leftChars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正确写出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Γ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的分段表达式:</w:t>
      </w:r>
      <w:r>
        <w:rPr>
          <w:rFonts w:hint="default" w:ascii="Times New Roman" w:hAnsi="Times New Roman" w:cs="Times New Roman"/>
          <w:color w:val="auto"/>
        </w:rPr>
        <w:t xml:space="preserve"> 4 </w:t>
      </w:r>
      <w:r>
        <w:rPr>
          <w:rFonts w:hint="default" w:ascii="Times New Roman" w:hAnsi="Times New Roman" w:cs="Times New Roman"/>
          <w:color w:val="auto"/>
        </w:rPr>
        <w:t>分</w:t>
      </w:r>
    </w:p>
    <w:p w14:paraId="1915E9BD">
      <w:pPr>
        <w:numPr>
          <w:numId w:val="0"/>
        </w:numPr>
        <w:ind w:left="360" w:leftChars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合理设参数并得到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=−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t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关系:</w:t>
      </w:r>
      <w:r>
        <w:rPr>
          <w:rFonts w:hint="default" w:ascii="Times New Roman" w:hAnsi="Times New Roman" w:cs="Times New Roman"/>
          <w:color w:val="auto"/>
        </w:rPr>
        <w:t xml:space="preserve"> 6 </w:t>
      </w:r>
      <w:r>
        <w:rPr>
          <w:rFonts w:hint="default" w:ascii="Times New Roman" w:hAnsi="Times New Roman" w:cs="Times New Roman"/>
          <w:color w:val="auto"/>
        </w:rPr>
        <w:t>分</w:t>
      </w:r>
    </w:p>
    <w:p w14:paraId="4FB67C06">
      <w:pPr>
        <w:numPr>
          <w:numId w:val="0"/>
        </w:numPr>
        <w:ind w:left="360" w:leftChars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计算数量积得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t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4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</m:oMath>
      <w:r>
        <w:rPr>
          <w:rFonts w:hint="default" w:ascii="Times New Roman" w:hAnsi="Times New Roman" w:cs="Times New Roman"/>
          <w:color w:val="auto"/>
        </w:rPr>
        <w:t xml:space="preserve"> : </w:t>
      </w:r>
      <w:r>
        <w:rPr>
          <w:rFonts w:hint="default" w:ascii="Times New Roman" w:hAnsi="Times New Roman" w:cs="Times New Roman"/>
          <w:color w:val="auto"/>
        </w:rPr>
        <w:t>4分</w:t>
      </w:r>
    </w:p>
    <w:p w14:paraId="0E6B71C7">
      <w:pPr>
        <w:numPr>
          <w:numId w:val="0"/>
        </w:numPr>
        <w:ind w:left="360" w:leftChars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求出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M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坐标: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2分</w:t>
      </w:r>
    </w:p>
    <w:p w14:paraId="2EFC9727">
      <w:pPr>
        <w:pStyle w:val="25"/>
        <w:rPr>
          <w:rFonts w:hint="default" w:ascii="Times New Roman" w:hAnsi="Times New Roman" w:cs="Times New Roman"/>
          <w:b/>
          <w:bCs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>10. (20分)</w:t>
      </w:r>
    </w:p>
    <w:p w14:paraId="0C969843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解:</w:t>
      </w:r>
    </w:p>
    <w:p w14:paraId="3432E6CF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(1)由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n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，两边除以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</m:oMath>
      <w:r>
        <w:rPr>
          <w:rFonts w:hint="default" w:ascii="Times New Roman" w:hAnsi="Times New Roman" w:cs="Times New Roman"/>
          <w:color w:val="auto"/>
        </w:rPr>
        <w:t xml:space="preserve"> :</w:t>
      </w:r>
    </w:p>
    <w:p w14:paraId="12358341">
      <w:pPr>
        <w:pStyle w:val="3"/>
        <w:rPr>
          <w:rFonts w:hint="default" w:ascii="Times New Roman" w:hAnsi="Times New Roman" w:cs="Times New Roman"/>
          <w:color w:val="auto"/>
        </w:rPr>
      </w:pPr>
      <m:oMathPara>
        <m:oMathParaPr>
          <m:jc m:val="center"/>
        </m:oMathParaPr>
        <m:oMath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sSub>
                <m:sSub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a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  <m:sub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n</m:t>
                  </m:r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b w:val="0"/>
                      <w:i w:val="0"/>
                      <w:color w:val="auto"/>
                    </w:rPr>
                    <m:t>+</m:t>
                  </m:r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1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ub>
              </m:sSub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sSup>
                <m:sSup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SupPr>
                <m:e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  <m:sup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n</m:t>
                  </m:r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b w:val="0"/>
                      <w:i w:val="0"/>
                      <w:color w:val="auto"/>
                    </w:rPr>
                    <m:t>+</m:t>
                  </m:r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1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up>
              </m:sSup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sSub>
                <m:sSub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a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  <m:sub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n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ub>
              </m:sSub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sSup>
                <m:sSup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SupPr>
                <m:e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  <m:sup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n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up>
              </m:sSup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n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sSup>
                <m:sSup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SupPr>
                <m:e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  <m:sup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n</m:t>
                  </m:r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b w:val="0"/>
                      <w:i w:val="0"/>
                      <w:color w:val="auto"/>
                    </w:rPr>
                    <m:t>+</m:t>
                  </m:r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1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up>
              </m:sSup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.</m:t>
          </m:r>
        </m:oMath>
      </m:oMathPara>
    </w:p>
    <w:p w14:paraId="7F786F84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令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b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a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,则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b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b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+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1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,</w:t>
      </w:r>
    </w:p>
    <w:p w14:paraId="6978BDF4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且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b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a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1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245EF218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累加得</w:t>
      </w:r>
    </w:p>
    <w:p w14:paraId="486AD7BF">
      <w:pPr>
        <w:pStyle w:val="3"/>
        <w:rPr>
          <w:rFonts w:hint="default" w:ascii="Times New Roman" w:hAnsi="Times New Roman" w:cs="Times New Roman"/>
          <w:color w:val="auto"/>
        </w:rPr>
      </w:pPr>
      <m:oMathPara>
        <m:oMathParaPr>
          <m:jc m:val="center"/>
        </m:oMathParaPr>
        <m:oMath>
          <m:sSub>
            <m:sSub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b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b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b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n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b>
          </m:sSub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sSub>
            <m:sSub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b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b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b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b>
          </m:sSub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nary>
            <m:naryPr>
              <m:chr m:val="∑"/>
              <m:limLoc m:val="undOvr"/>
              <m:ctrlPr>
                <w:rPr>
                  <w:rFonts w:hint="default" w:ascii="Cambria Math" w:hAnsi="Cambria Math" w:cs="Times New Roman"/>
                  <w:color w:val="auto"/>
                </w:rPr>
              </m:ctrlPr>
            </m:naryPr>
            <m:sub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k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=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b>
            <m:sup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n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−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  <m:e>
              <m:f>
                <m:f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k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num>
                <m:den>
                  <m:sSup>
                    <m:sSupPr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sSupPr>
                    <m:e>
                      <m:r>
                        <m:rPr>
                          <m:nor/>
                          <m:sty m:val="p"/>
                        </m:rPr>
                        <w:rPr>
                          <w:rFonts w:hint="default" w:ascii="Times New Roman" w:hAnsi="Times New Roman" w:cs="Times New Roman"/>
                          <w:i w:val="0"/>
                          <w:color w:val="auto"/>
                        </w:rPr>
                        <m:t>2</m:t>
                      </m:r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e>
                    <m:sup>
                      <m:r>
                        <m:rPr>
                          <m:nor/>
                        </m:rPr>
                        <w:rPr>
                          <w:rFonts w:hint="default" w:ascii="Times New Roman" w:hAnsi="Times New Roman" w:cs="Times New Roman"/>
                          <w:i/>
                          <w:color w:val="auto"/>
                        </w:rPr>
                        <m:t>k</m:t>
                      </m:r>
                      <m:r>
                        <m:rPr>
                          <m:nor/>
                          <m:sty m:val="p"/>
                        </m:rPr>
                        <w:rPr>
                          <w:rFonts w:hint="default" w:ascii="Times New Roman" w:hAnsi="Times New Roman" w:cs="Times New Roman"/>
                          <w:b w:val="0"/>
                          <w:i w:val="0"/>
                          <w:color w:val="auto"/>
                        </w:rPr>
                        <m:t>+</m:t>
                      </m:r>
                      <m:r>
                        <m:rPr>
                          <m:nor/>
                          <m:sty m:val="p"/>
                        </m:rPr>
                        <w:rPr>
                          <w:rFonts w:hint="default" w:ascii="Times New Roman" w:hAnsi="Times New Roman" w:cs="Times New Roman"/>
                          <w:i w:val="0"/>
                          <w:color w:val="auto"/>
                        </w:rPr>
                        <m:t>1</m:t>
                      </m:r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sup>
                  </m:sSup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den>
              </m:f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nary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nary>
            <m:naryPr>
              <m:chr m:val="∑"/>
              <m:limLoc m:val="undOvr"/>
              <m:ctrlPr>
                <w:rPr>
                  <w:rFonts w:hint="default" w:ascii="Cambria Math" w:hAnsi="Cambria Math" w:cs="Times New Roman"/>
                  <w:color w:val="auto"/>
                </w:rPr>
              </m:ctrlPr>
            </m:naryPr>
            <m:sub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k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=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b>
            <m:sup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n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−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  <m:e>
              <m:f>
                <m:f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k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num>
                <m:den>
                  <m:sSup>
                    <m:sSupPr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sSupPr>
                    <m:e>
                      <m:r>
                        <m:rPr>
                          <m:nor/>
                          <m:sty m:val="p"/>
                        </m:rPr>
                        <w:rPr>
                          <w:rFonts w:hint="default" w:ascii="Times New Roman" w:hAnsi="Times New Roman" w:cs="Times New Roman"/>
                          <w:i w:val="0"/>
                          <w:color w:val="auto"/>
                        </w:rPr>
                        <m:t>2</m:t>
                      </m:r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e>
                    <m:sup>
                      <m:r>
                        <m:rPr>
                          <m:nor/>
                        </m:rPr>
                        <w:rPr>
                          <w:rFonts w:hint="default" w:ascii="Times New Roman" w:hAnsi="Times New Roman" w:cs="Times New Roman"/>
                          <w:i/>
                          <w:color w:val="auto"/>
                        </w:rPr>
                        <m:t>k</m:t>
                      </m:r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sup>
                  </m:sSup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den>
              </m:f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nary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.</m:t>
          </m:r>
        </m:oMath>
      </m:oMathPara>
    </w:p>
    <w:p w14:paraId="05AFBDFE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已知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nary>
          <m:naryPr>
            <m:chr m:val="∑"/>
            <m:limLoc m:val="undOvr"/>
            <m:ctrlPr>
              <w:rPr>
                <w:rFonts w:hint="default" w:ascii="Cambria Math" w:hAnsi="Cambria Math" w:cs="Times New Roman"/>
                <w:color w:val="auto"/>
              </w:rPr>
            </m:ctrlPr>
          </m:naryPr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k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=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  <m:sup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m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  <m:e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k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sSup>
                  <m:sSupP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SupPr>
                  <m:e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  <m:sup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k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up>
                </m:sSup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ctrlPr>
              <w:rPr>
                <w:rFonts w:hint="default" w:ascii="Cambria Math" w:hAnsi="Cambria Math" w:cs="Times New Roman"/>
                <w:color w:val="auto"/>
              </w:rPr>
            </m:ctrlPr>
          </m:e>
        </m:nary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m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m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(可证)。</w:t>
      </w:r>
    </w:p>
    <w:p w14:paraId="43A6A2BD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取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m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n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:</m:t>
        </m:r>
        <m:nary>
          <m:naryPr>
            <m:chr m:val="∑"/>
            <m:limLoc m:val="undOvr"/>
            <m:ctrlPr>
              <w:rPr>
                <w:rFonts w:hint="default" w:ascii="Cambria Math" w:hAnsi="Cambria Math" w:cs="Times New Roman"/>
                <w:color w:val="auto"/>
              </w:rPr>
            </m:ctrlPr>
          </m:naryPr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k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=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  <m:sup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  <m:e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k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sSup>
                  <m:sSupP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SupPr>
                  <m:e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  <m:sup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k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up>
                </m:sSup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ctrlPr>
              <w:rPr>
                <w:rFonts w:hint="default" w:ascii="Cambria Math" w:hAnsi="Cambria Math" w:cs="Times New Roman"/>
                <w:color w:val="auto"/>
              </w:rPr>
            </m:ctrlPr>
          </m:e>
        </m:nary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−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1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6FECF6AB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于是</w:t>
      </w:r>
    </w:p>
    <w:p w14:paraId="0F43C803">
      <w:pPr>
        <w:pStyle w:val="3"/>
        <w:jc w:val="center"/>
        <w:rPr>
          <w:rFonts w:hint="eastAsia" w:ascii="Times New Roman" w:hAnsi="Times New Roman" w:cs="Times New Roman" w:eastAsiaTheme="minorEastAsia"/>
          <w:color w:val="auto"/>
          <w:lang w:val="en-US" w:eastAsia="zh-CN"/>
        </w:rPr>
      </w:pP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b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+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1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sSup>
                  <m:sSupP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SupPr>
                  <m:e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  <m:sup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n</m:t>
                    </m:r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b w:val="0"/>
                        <w:i w:val="0"/>
                        <w:color w:val="auto"/>
                      </w:rPr>
                      <m:t>−</m:t>
                    </m:r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1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up>
                </m:sSup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Cambria Math" w:hAnsi="Cambria Math" w:cs="Times New Roman"/>
          <w:color w:val="auto"/>
          <w:position w:val="-24"/>
        </w:rPr>
        <w:object>
          <v:shape id="_x0000_i1034" o:spt="75" type="#_x0000_t75" style="height:31pt;width:35pt;" o:ole="t" filled="f" o:preferrelative="t" stroked="f" coordsize="21600,21600">
            <v:fill on="f" focussize="0,0"/>
            <v:stroke on="f"/>
            <v:imagedata r:id="rId24" o:title=""/>
            <o:lock v:ext="edit" aspectratio="t"/>
            <w10:wrap type="none"/>
            <w10:anchorlock/>
          </v:shape>
          <o:OLEObject Type="Embed" ProgID="Equation.KSEE3" ShapeID="_x0000_i1034" DrawAspect="Content" ObjectID="_1468075733" r:id="rId23">
            <o:LockedField>false</o:LockedField>
          </o:OLEObject>
        </w:object>
      </w:r>
    </w:p>
    <w:p w14:paraId="53A39B89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故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b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⋅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3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⋅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n</m:t>
        </m:r>
      </m:oMath>
      <w:r>
        <m:rPr/>
        <w:rPr>
          <w:rFonts w:hint="default" w:ascii="Times New Roman" w:hAnsi="Times New Roman" w:cs="Times New Roman"/>
          <w:i/>
          <w:color w:val="auto"/>
          <w:position w:val="-4"/>
        </w:rPr>
        <w:object>
          <v:shape id="_x0000_i1036" o:spt="75" type="#_x0000_t75" style="height:13pt;width:16pt;" o:ole="t" filled="f" o:preferrelative="t" stroked="f" coordsize="21600,21600">
            <v:fill on="f" focussize="0,0"/>
            <v:stroke on="f"/>
            <v:imagedata r:id="rId26" o:title=""/>
            <o:lock v:ext="edit" aspectratio="t"/>
            <w10:wrap type="none"/>
            <w10:anchorlock/>
          </v:shape>
          <o:OLEObject Type="Embed" ProgID="Equation.KSEE3" ShapeID="_x0000_i1036" DrawAspect="Content" ObjectID="_1468075734" r:id="rId25">
            <o:LockedField>false</o:LockedField>
          </o:OLEObject>
        </w:object>
      </w:r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388999F5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(2)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b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,则</w:t>
      </w:r>
    </w:p>
    <w:p w14:paraId="70AC1CC7">
      <w:pPr>
        <w:pStyle w:val="3"/>
        <w:rPr>
          <w:rFonts w:hint="default" w:ascii="Times New Roman" w:hAnsi="Times New Roman" w:cs="Times New Roman"/>
          <w:color w:val="auto"/>
        </w:rPr>
      </w:pPr>
      <m:oMathPara>
        <m:oMathParaPr>
          <m:jc m:val="center"/>
        </m:oMathParaPr>
        <m:oMath>
          <m:sSub>
            <m:sSub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b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S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b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n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b>
          </m:sSub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nary>
            <m:naryPr>
              <m:chr m:val="∑"/>
              <m:limLoc m:val="undOvr"/>
              <m:ctrlPr>
                <w:rPr>
                  <w:rFonts w:hint="default" w:ascii="Cambria Math" w:hAnsi="Cambria Math" w:cs="Times New Roman"/>
                  <w:color w:val="auto"/>
                </w:rPr>
              </m:ctrlPr>
            </m:naryPr>
            <m:sub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k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=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b>
            <m:sup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n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  <m:e>
              <m:sSub>
                <m:sSub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b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  <m:sub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k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ub>
              </m:sSub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nary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3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n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−</m:t>
          </m:r>
          <m:nary>
            <m:naryPr>
              <m:chr m:val="∑"/>
              <m:limLoc m:val="undOvr"/>
              <m:ctrlPr>
                <w:rPr>
                  <w:rFonts w:hint="default" w:ascii="Cambria Math" w:hAnsi="Cambria Math" w:cs="Times New Roman"/>
                  <w:color w:val="auto"/>
                </w:rPr>
              </m:ctrlPr>
            </m:naryPr>
            <m:sub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k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=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b>
            <m:sup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n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  <m:e>
              <m:f>
                <m:f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k</m:t>
                  </m:r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b w:val="0"/>
                      <w:i w:val="0"/>
                      <w:color w:val="auto"/>
                    </w:rPr>
                    <m:t>+</m:t>
                  </m:r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1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num>
                <m:den>
                  <m:sSup>
                    <m:sSupPr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sSupPr>
                    <m:e>
                      <m:r>
                        <m:rPr>
                          <m:nor/>
                          <m:sty m:val="p"/>
                        </m:rPr>
                        <w:rPr>
                          <w:rFonts w:hint="default" w:ascii="Times New Roman" w:hAnsi="Times New Roman" w:cs="Times New Roman"/>
                          <w:i w:val="0"/>
                          <w:color w:val="auto"/>
                        </w:rPr>
                        <m:t>2</m:t>
                      </m:r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e>
                    <m:sup>
                      <m:r>
                        <m:rPr>
                          <m:nor/>
                        </m:rPr>
                        <w:rPr>
                          <w:rFonts w:hint="default" w:ascii="Times New Roman" w:hAnsi="Times New Roman" w:cs="Times New Roman"/>
                          <w:i/>
                          <w:color w:val="auto"/>
                        </w:rPr>
                        <m:t>k</m:t>
                      </m:r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sup>
                  </m:sSup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den>
              </m:f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nary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.</m:t>
          </m:r>
        </m:oMath>
      </m:oMathPara>
    </w:p>
    <w:p w14:paraId="5807B594">
      <w:pPr>
        <w:pStyle w:val="25"/>
        <w:rPr>
          <w:rFonts w:hint="default" w:ascii="Times New Roman" w:hAnsi="Times New Roman" w:cs="Times New Roman"/>
          <w:color w:val="auto"/>
        </w:rPr>
      </w:pPr>
      <m:oMathPara>
        <m:oMath>
          <m:nary>
            <m:naryPr>
              <m:chr m:val="∑"/>
              <m:limLoc m:val="undOvr"/>
              <m:ctrlPr>
                <w:rPr>
                  <w:rFonts w:hint="default" w:ascii="Cambria Math" w:hAnsi="Cambria Math" w:cs="Times New Roman"/>
                  <w:color w:val="auto"/>
                </w:rPr>
              </m:ctrlPr>
            </m:naryPr>
            <m:sub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k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=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b>
            <m:sup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n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  <m:e>
              <m:f>
                <m:f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k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num>
                <m:den>
                  <m:sSup>
                    <m:sSupPr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sSupPr>
                    <m:e>
                      <m:r>
                        <m:rPr>
                          <m:nor/>
                          <m:sty m:val="p"/>
                        </m:rPr>
                        <w:rPr>
                          <w:rFonts w:hint="default" w:ascii="Times New Roman" w:hAnsi="Times New Roman" w:cs="Times New Roman"/>
                          <w:i w:val="0"/>
                          <w:color w:val="auto"/>
                        </w:rPr>
                        <m:t>2</m:t>
                      </m:r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e>
                    <m:sup>
                      <m:r>
                        <m:rPr>
                          <m:nor/>
                        </m:rPr>
                        <w:rPr>
                          <w:rFonts w:hint="default" w:ascii="Times New Roman" w:hAnsi="Times New Roman" w:cs="Times New Roman"/>
                          <w:i/>
                          <w:color w:val="auto"/>
                        </w:rPr>
                        <m:t>k</m:t>
                      </m:r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sup>
                  </m:sSup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den>
              </m:f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nary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2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−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n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+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sSup>
                <m:sSup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SupPr>
                <m:e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  <m:sup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n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up>
              </m:sSup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</m:oMath>
      </m:oMathPara>
    </w:p>
    <w:p w14:paraId="410FD97B">
      <w:pPr>
        <w:pStyle w:val="3"/>
        <w:rPr>
          <w:rFonts w:hint="default" w:ascii="Times New Roman" w:hAnsi="Times New Roman" w:cs="Times New Roman"/>
          <w:color w:val="auto"/>
        </w:rPr>
      </w:pPr>
      <m:oMathPara>
        <m:oMath>
          <m:nary>
            <m:naryPr>
              <m:chr m:val="∑"/>
              <m:limLoc m:val="undOvr"/>
              <m:ctrlPr>
                <w:rPr>
                  <w:rFonts w:hint="default" w:ascii="Cambria Math" w:hAnsi="Cambria Math" w:cs="Times New Roman"/>
                  <w:color w:val="auto"/>
                </w:rPr>
              </m:ctrlPr>
            </m:naryPr>
            <m:sub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k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=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b>
            <m:sup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n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  <m:e>
              <m:f>
                <m:f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fPr>
                <m:num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1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num>
                <m:den>
                  <m:sSup>
                    <m:sSupPr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sSupPr>
                    <m:e>
                      <m:r>
                        <m:rPr>
                          <m:nor/>
                          <m:sty m:val="p"/>
                        </m:rPr>
                        <w:rPr>
                          <w:rFonts w:hint="default" w:ascii="Times New Roman" w:hAnsi="Times New Roman" w:cs="Times New Roman"/>
                          <w:i w:val="0"/>
                          <w:color w:val="auto"/>
                        </w:rPr>
                        <m:t>2</m:t>
                      </m:r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e>
                    <m:sup>
                      <m:r>
                        <m:rPr>
                          <m:nor/>
                        </m:rPr>
                        <w:rPr>
                          <w:rFonts w:hint="default" w:ascii="Times New Roman" w:hAnsi="Times New Roman" w:cs="Times New Roman"/>
                          <w:i/>
                          <w:color w:val="auto"/>
                        </w:rPr>
                        <m:t>k</m:t>
                      </m:r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sup>
                  </m:sSup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den>
              </m:f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nary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1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−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sSup>
                <m:sSup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SupPr>
                <m:e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  <m:sup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n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up>
              </m:sSup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</m:oMath>
      </m:oMathPara>
    </w:p>
    <w:p w14:paraId="25E1DCD2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所以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nary>
          <m:naryPr>
            <m:chr m:val="∑"/>
            <m:limLoc m:val="undOvr"/>
            <m:ctrlPr>
              <w:rPr>
                <w:rFonts w:hint="default" w:ascii="Cambria Math" w:hAnsi="Cambria Math" w:cs="Times New Roman"/>
                <w:color w:val="auto"/>
              </w:rPr>
            </m:ctrlPr>
          </m:naryPr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k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=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  <m:sup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  <m:e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k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+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1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sSup>
                  <m:sSupP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SupPr>
                  <m:e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  <m:sup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k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up>
                </m:sSup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ctrlPr>
              <w:rPr>
                <w:rFonts w:hint="default" w:ascii="Cambria Math" w:hAnsi="Cambria Math" w:cs="Times New Roman"/>
                <w:color w:val="auto"/>
              </w:rPr>
            </m:ctrlPr>
          </m:e>
        </m:nary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+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sSup>
                  <m:sSupP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SupPr>
                  <m:e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  <m:sup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n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up>
                </m:sSup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1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sSup>
                  <m:sSupP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SupPr>
                  <m:e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  <m:sup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n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up>
                </m:sSup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 3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</w:p>
    <w:p w14:paraId="5272E250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因此</w:t>
      </w:r>
    </w:p>
    <w:p w14:paraId="20EA1F42">
      <w:pPr>
        <w:pStyle w:val="3"/>
        <w:rPr>
          <w:rFonts w:hint="default" w:ascii="Times New Roman" w:hAnsi="Times New Roman" w:cs="Times New Roman"/>
          <w:color w:val="auto"/>
        </w:rPr>
      </w:pPr>
      <m:oMathPara>
        <m:oMathParaPr>
          <m:jc m:val="center"/>
        </m:oMathParaPr>
        <m:oMath>
          <m:sSub>
            <m:sSub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b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S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b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n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b>
          </m:sSub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3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n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−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3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n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+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3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sSup>
                <m:sSup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SupPr>
                <m:e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  <m:sup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n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up>
              </m:sSup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.</m:t>
          </m:r>
        </m:oMath>
      </m:oMathPara>
    </w:p>
    <w:p w14:paraId="28265D5A">
      <w:pPr>
        <w:pStyle w:val="25"/>
        <w:rPr>
          <w:rFonts w:hint="default" w:ascii="Times New Roman" w:hAnsi="Times New Roman" w:cs="Times New Roman"/>
          <w:b/>
          <w:bCs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>评分标准:</w:t>
      </w:r>
    </w:p>
    <w:p w14:paraId="06BCEA63">
      <w:pPr>
        <w:numPr>
          <w:numId w:val="0"/>
        </w:numPr>
        <w:ind w:left="360" w:leftChars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正确构造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b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并写出递推:</w:t>
      </w:r>
      <w:r>
        <w:rPr>
          <w:rFonts w:hint="default" w:ascii="Times New Roman" w:hAnsi="Times New Roman" w:cs="Times New Roman"/>
          <w:color w:val="auto"/>
        </w:rPr>
        <w:t xml:space="preserve"> 4 </w:t>
      </w:r>
      <w:r>
        <w:rPr>
          <w:rFonts w:hint="default" w:ascii="Times New Roman" w:hAnsi="Times New Roman" w:cs="Times New Roman"/>
          <w:color w:val="auto"/>
        </w:rPr>
        <w:t>分</w:t>
      </w:r>
    </w:p>
    <w:p w14:paraId="5747BF18">
      <w:pPr>
        <w:numPr>
          <w:numId w:val="0"/>
        </w:numPr>
        <w:ind w:left="360" w:leftChars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正确求和得到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b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表达式:</w:t>
      </w:r>
      <w:r>
        <w:rPr>
          <w:rFonts w:hint="default" w:ascii="Times New Roman" w:hAnsi="Times New Roman" w:cs="Times New Roman"/>
          <w:color w:val="auto"/>
        </w:rPr>
        <w:t xml:space="preserve"> 6 </w:t>
      </w:r>
      <w:r>
        <w:rPr>
          <w:rFonts w:hint="default" w:ascii="Times New Roman" w:hAnsi="Times New Roman" w:cs="Times New Roman"/>
          <w:color w:val="auto"/>
        </w:rPr>
        <w:t>分</w:t>
      </w:r>
    </w:p>
    <w:p w14:paraId="26DC412A">
      <w:pPr>
        <w:numPr>
          <w:numId w:val="0"/>
        </w:numPr>
        <w:ind w:left="360" w:leftChars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得到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通项:</w:t>
      </w:r>
      <w:r>
        <w:rPr>
          <w:rFonts w:hint="default" w:ascii="Times New Roman" w:hAnsi="Times New Roman" w:cs="Times New Roman"/>
          <w:color w:val="auto"/>
        </w:rPr>
        <w:t xml:space="preserve"> 2 </w:t>
      </w:r>
      <w:r>
        <w:rPr>
          <w:rFonts w:hint="default" w:ascii="Times New Roman" w:hAnsi="Times New Roman" w:cs="Times New Roman"/>
          <w:color w:val="auto"/>
        </w:rPr>
        <w:t>分</w:t>
      </w:r>
    </w:p>
    <w:p w14:paraId="21703E99">
      <w:pPr>
        <w:numPr>
          <w:numId w:val="0"/>
        </w:numPr>
        <w:ind w:left="360" w:leftChars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正确计算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S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: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8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分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(其中拆项2分,公式应用4分，最终表达式2分)</w:t>
      </w:r>
    </w:p>
    <w:p w14:paraId="4CD85D00">
      <w:pPr>
        <w:numPr>
          <w:numId w:val="0"/>
        </w:numPr>
        <w:ind w:left="360" w:leftChars="0"/>
        <w:rPr>
          <w:rFonts w:hint="default" w:ascii="Times New Roman" w:hAnsi="Times New Roman" w:cs="Times New Roman"/>
          <w:color w:val="auto"/>
        </w:rPr>
      </w:pPr>
    </w:p>
    <w:bookmarkEnd w:id="7"/>
    <w:p w14:paraId="4A3AE10F">
      <w:pPr>
        <w:pStyle w:val="25"/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分-1"/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11. (20分)</w:t>
      </w:r>
    </w:p>
    <w:p w14:paraId="39F62700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解:</w:t>
      </w:r>
    </w:p>
    <w:p w14:paraId="79354487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(1)令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y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0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，得</w:t>
      </w:r>
    </w:p>
    <w:p w14:paraId="7F41DF9D">
      <w:pPr>
        <w:pStyle w:val="3"/>
        <w:rPr>
          <w:rFonts w:hint="default" w:ascii="Times New Roman" w:hAnsi="Times New Roman" w:cs="Times New Roman"/>
          <w:color w:val="auto"/>
        </w:rPr>
      </w:pPr>
      <m:oMathPara>
        <m:oMath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f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0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f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0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2</m:t>
          </m:r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f</m:t>
          </m:r>
          <m:sSup>
            <m:sSup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pPr>
            <m:e>
              <m:d>
                <m:dPr>
                  <m:sepChr m:val=""/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dPr>
                <m:e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0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</m:d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</m:sSup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⇒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2</m:t>
          </m:r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f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0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2</m:t>
          </m:r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f</m:t>
          </m:r>
          <m:sSup>
            <m:sSup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pPr>
            <m:e>
              <m:d>
                <m:dPr>
                  <m:sepChr m:val=""/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dPr>
                <m:e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0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</m:d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</m:sSup>
        </m:oMath>
      </m:oMathPara>
    </w:p>
    <w:p w14:paraId="017A8C6A">
      <w:pPr>
        <w:pStyle w:val="3"/>
        <w:rPr>
          <w:rFonts w:hint="default" w:ascii="Times New Roman" w:hAnsi="Times New Roman" w:cs="Times New Roman"/>
          <w:color w:val="auto"/>
        </w:rPr>
      </w:pP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⇒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0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0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或</w:t>
      </w:r>
      <w:r>
        <w:rPr>
          <w:rFonts w:hint="default" w:ascii="Times New Roman" w:hAnsi="Times New Roman" w:cs="Times New Roman"/>
          <w:color w:val="auto"/>
        </w:rPr>
        <w:t xml:space="preserve"> 1 。</w:t>
      </w:r>
    </w:p>
    <w:p w14:paraId="54D5EFE4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若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0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0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,令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y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0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得</w:t>
      </w:r>
    </w:p>
    <w:p w14:paraId="1904C07C">
      <w:pPr>
        <w:pStyle w:val="3"/>
        <w:rPr>
          <w:rFonts w:hint="default" w:ascii="Times New Roman" w:hAnsi="Times New Roman" w:cs="Times New Roman"/>
          <w:color w:val="auto"/>
        </w:rPr>
      </w:pPr>
      <m:oMathPara>
        <m:oMath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f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x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f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x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2</m:t>
          </m:r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f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x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f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0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0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⇒</m:t>
          </m:r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f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x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≡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0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,</m:t>
          </m:r>
        </m:oMath>
      </m:oMathPara>
    </w:p>
    <w:p w14:paraId="47E6B76F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为平凡解。通常考虑非平凡，故取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0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7DE39C3C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(2)证明:</w:t>
      </w:r>
    </w:p>
    <w:p w14:paraId="584E253F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由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且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连续。</w:t>
      </w:r>
    </w:p>
    <w:p w14:paraId="21854E22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令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0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得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0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(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y</m:t>
        </m:r>
      </m:oMath>
      <w:r>
        <w:rPr>
          <w:rFonts w:hint="default" w:ascii="Times New Roman" w:hAnsi="Times New Roman" w:cs="Times New Roman"/>
          <w:color w:val="auto"/>
        </w:rPr>
        <w:t xml:space="preserve"> )</w:t>
      </w:r>
    </w:p>
    <w:p w14:paraId="0D0BD0C7">
      <w:pPr>
        <w:pStyle w:val="3"/>
        <w:rPr>
          <w:rFonts w:hint="default" w:ascii="Times New Roman" w:hAnsi="Times New Roman" w:cs="Times New Roman"/>
          <w:color w:val="auto"/>
        </w:rPr>
      </w:pP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⇒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,即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为偶函数。</w:t>
      </w:r>
    </w:p>
    <w:p w14:paraId="4F0585B2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令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y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得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d>
              <m:dPr>
                <m:sepChr m:val="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x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d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</m:oMath>
    </w:p>
    <w:p w14:paraId="2B41FC1E">
      <w:pPr>
        <w:pStyle w:val="3"/>
        <w:rPr>
          <w:rFonts w:hint="default" w:ascii="Times New Roman" w:hAnsi="Times New Roman" w:cs="Times New Roman"/>
          <w:color w:val="auto"/>
        </w:rPr>
      </w:pP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⇒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d>
              <m:dPr>
                <m:sepChr m:val="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x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d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017832A1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令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y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得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⇒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f</m:t>
            </m:r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d>
                  <m:dPr>
                    <m:sepChr m:val=""/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x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</m:d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⇒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d>
              <m:dPr>
                <m:sepChr m:val="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x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d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3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6239603F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类似可证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可用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的切比雪夫多项式表示。</w:t>
      </w:r>
    </w:p>
    <w:p w14:paraId="6DA2D713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定义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g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=arccos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(若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d>
          <m:dPr>
            <m:begChr m:val="|"/>
            <m:sepChr m:val=""/>
            <m:endChr m:val="|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f</m:t>
            </m:r>
            <m:d>
              <m:dPr>
                <m:sepChr m:val="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x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d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≤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</m:oMath>
      <w:r>
        <w:rPr>
          <w:rFonts w:hint="default" w:ascii="Times New Roman" w:hAnsi="Times New Roman" w:cs="Times New Roman"/>
          <w:color w:val="auto"/>
        </w:rPr>
        <w:t xml:space="preserve"> )或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g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=arccosh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(若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≥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</m:oMath>
      <w:r>
        <w:rPr>
          <w:rFonts w:hint="default" w:ascii="Times New Roman" w:hAnsi="Times New Roman" w:cs="Times New Roman"/>
          <w:color w:val="auto"/>
        </w:rPr>
        <w:t xml:space="preserve"> ),</w:t>
      </w:r>
    </w:p>
    <w:p w14:paraId="15F542EC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可证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g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满足柯西方程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g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g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g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(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y</m:t>
        </m:r>
      </m:oMath>
      <w:r>
        <w:rPr>
          <w:rFonts w:hint="default" w:ascii="Times New Roman" w:hAnsi="Times New Roman" w:cs="Times New Roman"/>
          <w:color w:val="auto"/>
        </w:rPr>
        <w:t xml:space="preserve"> ),从而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g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ax</m:t>
        </m:r>
      </m:oMath>
      <w:r>
        <w:rPr>
          <w:rFonts w:hint="default" w:ascii="Times New Roman" w:hAnsi="Times New Roman" w:cs="Times New Roman"/>
          <w:color w:val="auto"/>
        </w:rPr>
        <w:t xml:space="preserve"> ,</w:t>
      </w:r>
    </w:p>
    <w:p w14:paraId="4655BAAB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故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=cos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或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=cosh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364EABAC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(详细证明利用函数方程与连续性,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此处略)</w:t>
      </w:r>
    </w:p>
    <w:p w14:paraId="7325E541">
      <w:pPr>
        <w:pStyle w:val="3"/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由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&gt;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得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=cosh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，</w:t>
      </w:r>
    </w:p>
    <w:p w14:paraId="60892885">
      <w:pPr>
        <w:pStyle w:val="3"/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且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cosh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10F20137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解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e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a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e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−</m:t>
                </m:r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a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⇒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e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e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0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⇒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e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ad>
          <m:radPr>
            <m:degHide m:val="1"/>
            <m:ctrlPr>
              <w:rPr>
                <w:rFonts w:hint="default" w:ascii="Cambria Math" w:hAnsi="Cambria Math" w:cs="Times New Roman"/>
                <w:color w:val="auto"/>
              </w:rPr>
            </m:ctrlPr>
          </m:radPr>
          <m:deg>
            <m:ctrlPr>
              <w:rPr>
                <w:rFonts w:hint="default" w:ascii="Cambria Math" w:hAnsi="Cambria Math" w:cs="Times New Roman"/>
                <w:color w:val="auto"/>
              </w:rPr>
            </m:ctrlPr>
          </m:deg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ra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(负根舍去)。</w:t>
      </w:r>
    </w:p>
    <w:p w14:paraId="5E8F41E0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所以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=ln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ad>
              <m:radPr>
                <m:degHide m:val="1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radPr>
              <m:deg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g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3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rad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,</w:t>
      </w:r>
    </w:p>
    <w:p w14:paraId="65C2A762">
      <w:pPr>
        <w:pStyle w:val="3"/>
        <w:rPr>
          <w:rFonts w:hint="default" w:ascii="Times New Roman" w:hAnsi="Times New Roman" w:cs="Times New Roman"/>
          <w:color w:val="auto"/>
        </w:rPr>
      </w:pPr>
      <m:oMathPara>
        <m:oMath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f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x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=cosh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ax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sSup>
                <m:sSup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e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  <m:sup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ax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up>
              </m:s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+</m:t>
              </m:r>
              <m:sSup>
                <m:sSup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e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  <m:sup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b w:val="0"/>
                      <w:i w:val="0"/>
                      <w:color w:val="auto"/>
                    </w:rPr>
                    <m:t>−</m:t>
                  </m:r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ax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up>
              </m:sSup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sSup>
                <m:sSup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SupPr>
                <m:e>
                  <m:d>
                    <m:dPr>
                      <m:sepChr m:val=""/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dPr>
                    <m:e>
                      <m:r>
                        <m:rPr>
                          <m:nor/>
                          <m:sty m:val="p"/>
                        </m:rPr>
                        <w:rPr>
                          <w:rFonts w:hint="default" w:ascii="Times New Roman" w:hAnsi="Times New Roman" w:cs="Times New Roman"/>
                          <w:i w:val="0"/>
                          <w:color w:val="auto"/>
                        </w:rPr>
                        <m:t>2</m:t>
                      </m:r>
                      <m:r>
                        <m:rPr>
                          <m:nor/>
                          <m:sty m:val="p"/>
                        </m:rPr>
                        <w:rPr>
                          <w:rFonts w:hint="default" w:ascii="Times New Roman" w:hAnsi="Times New Roman" w:cs="Times New Roman"/>
                          <w:b w:val="0"/>
                          <w:i w:val="0"/>
                          <w:color w:val="auto"/>
                        </w:rPr>
                        <m:t>+</m:t>
                      </m:r>
                      <m:rad>
                        <m:radPr>
                          <m:degHide m:val="1"/>
                          <m:ctrlPr>
                            <w:rPr>
                              <w:rFonts w:hint="default" w:ascii="Cambria Math" w:hAnsi="Cambria Math" w:cs="Times New Roman"/>
                              <w:color w:val="auto"/>
                            </w:rPr>
                          </m:ctrlPr>
                        </m:radPr>
                        <m:deg>
                          <m:ctrlPr>
                            <w:rPr>
                              <w:rFonts w:hint="default" w:ascii="Cambria Math" w:hAnsi="Cambria Math" w:cs="Times New Roman"/>
                              <w:color w:val="auto"/>
                            </w:rPr>
                          </m:ctrlPr>
                        </m:deg>
                        <m:e>
                          <m:r>
                            <m:rPr>
                              <m:nor/>
                              <m:sty m:val="p"/>
                            </m:rPr>
                            <w:rPr>
                              <w:rFonts w:hint="default" w:ascii="Times New Roman" w:hAnsi="Times New Roman" w:cs="Times New Roman"/>
                              <w:i w:val="0"/>
                              <w:color w:val="auto"/>
                            </w:rPr>
                            <m:t>3</m:t>
                          </m:r>
                          <m:ctrlPr>
                            <w:rPr>
                              <w:rFonts w:hint="default" w:ascii="Cambria Math" w:hAnsi="Cambria Math" w:cs="Times New Roman"/>
                              <w:color w:val="auto"/>
                            </w:rPr>
                          </m:ctrlPr>
                        </m:e>
                      </m:rad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  <m:sup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x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up>
              </m:s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+(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  <w:position w:val="-8"/>
                </w:rPr>
                <w:object>
                  <v:shape id="_x0000_i1037" o:spt="75" type="#_x0000_t75" style="height:18pt;width:47pt;" o:ole="t" filled="f" o:preferrelative="t" stroked="f" coordsize="21600,21600">
                    <v:fill on="f" focussize="0,0"/>
                    <v:stroke on="f"/>
                    <v:imagedata r:id="rId28" o:title=""/>
                    <o:lock v:ext="edit" aspectratio="t"/>
                    <w10:wrap type="none"/>
                    <w10:anchorlock/>
                  </v:shape>
                  <o:OLEObject Type="Embed" ProgID="Equation.KSEE3" ShapeID="_x0000_i1037" DrawAspect="Content" ObjectID="_1468075735" r:id="rId27">
                    <o:LockedField>false</o:LockedField>
                  </o:OLEObject>
                </w:objec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</m:oMath>
      </m:oMathPara>
    </w:p>
    <w:p w14:paraId="139D67CA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因此</w:t>
      </w:r>
    </w:p>
    <w:p w14:paraId="0D9A9A78">
      <w:pPr>
        <w:pStyle w:val="3"/>
        <w:rPr>
          <w:rFonts w:hint="default" w:ascii="Times New Roman" w:hAnsi="Times New Roman" w:cs="Times New Roman"/>
          <w:color w:val="auto"/>
        </w:rPr>
      </w:pPr>
      <m:oMathPara>
        <m:oMathParaPr>
          <m:jc m:val="center"/>
        </m:oMathParaPr>
        <m:oMath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f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2026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sSup>
                <m:sSup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SupPr>
                <m:e>
                  <m:d>
                    <m:dPr>
                      <m:sepChr m:val=""/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dPr>
                    <m:e>
                      <m:r>
                        <m:rPr>
                          <m:nor/>
                          <m:sty m:val="p"/>
                        </m:rPr>
                        <w:rPr>
                          <w:rFonts w:hint="default" w:ascii="Times New Roman" w:hAnsi="Times New Roman" w:cs="Times New Roman"/>
                          <w:i w:val="0"/>
                          <w:color w:val="auto"/>
                        </w:rPr>
                        <m:t>2</m:t>
                      </m:r>
                      <m:r>
                        <m:rPr>
                          <m:nor/>
                          <m:sty m:val="p"/>
                        </m:rPr>
                        <w:rPr>
                          <w:rFonts w:hint="default" w:ascii="Times New Roman" w:hAnsi="Times New Roman" w:cs="Times New Roman"/>
                          <w:b w:val="0"/>
                          <w:i w:val="0"/>
                          <w:color w:val="auto"/>
                        </w:rPr>
                        <m:t>+</m:t>
                      </m:r>
                      <m:rad>
                        <m:radPr>
                          <m:degHide m:val="1"/>
                          <m:ctrlPr>
                            <w:rPr>
                              <w:rFonts w:hint="default" w:ascii="Cambria Math" w:hAnsi="Cambria Math" w:cs="Times New Roman"/>
                              <w:color w:val="auto"/>
                            </w:rPr>
                          </m:ctrlPr>
                        </m:radPr>
                        <m:deg>
                          <m:ctrlPr>
                            <w:rPr>
                              <w:rFonts w:hint="default" w:ascii="Cambria Math" w:hAnsi="Cambria Math" w:cs="Times New Roman"/>
                              <w:color w:val="auto"/>
                            </w:rPr>
                          </m:ctrlPr>
                        </m:deg>
                        <m:e>
                          <m:r>
                            <m:rPr>
                              <m:nor/>
                              <m:sty m:val="p"/>
                            </m:rPr>
                            <w:rPr>
                              <w:rFonts w:hint="default" w:ascii="Times New Roman" w:hAnsi="Times New Roman" w:cs="Times New Roman"/>
                              <w:i w:val="0"/>
                              <w:color w:val="auto"/>
                            </w:rPr>
                            <m:t>3</m:t>
                          </m:r>
                          <m:ctrlPr>
                            <w:rPr>
                              <w:rFonts w:hint="default" w:ascii="Cambria Math" w:hAnsi="Cambria Math" w:cs="Times New Roman"/>
                              <w:color w:val="auto"/>
                            </w:rPr>
                          </m:ctrlPr>
                        </m:e>
                      </m:rad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  <m:sup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2026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up>
              </m:s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+</m:t>
              </m:r>
              <m:sSup>
                <m:sSup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SupPr>
                <m:e>
                  <m:d>
                    <m:dPr>
                      <m:sepChr m:val=""/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dPr>
                    <m:e>
                      <m:r>
                        <m:rPr>
                          <m:nor/>
                          <m:sty m:val="p"/>
                        </m:rPr>
                        <w:rPr>
                          <w:rFonts w:hint="default" w:ascii="Times New Roman" w:hAnsi="Times New Roman" w:cs="Times New Roman"/>
                          <w:i w:val="0"/>
                          <w:color w:val="auto"/>
                        </w:rPr>
                        <m:t>2</m:t>
                      </m:r>
                      <m:r>
                        <m:rPr>
                          <m:nor/>
                          <m:sty m:val="p"/>
                        </m:rPr>
                        <w:rPr>
                          <w:rFonts w:hint="default" w:ascii="Times New Roman" w:hAnsi="Times New Roman" w:cs="Times New Roman"/>
                          <w:b w:val="0"/>
                          <w:i w:val="0"/>
                          <w:color w:val="auto"/>
                        </w:rPr>
                        <m:t>+</m:t>
                      </m:r>
                      <m:rad>
                        <m:radPr>
                          <m:degHide m:val="1"/>
                          <m:ctrlPr>
                            <w:rPr>
                              <w:rFonts w:hint="default" w:ascii="Cambria Math" w:hAnsi="Cambria Math" w:cs="Times New Roman"/>
                              <w:color w:val="auto"/>
                            </w:rPr>
                          </m:ctrlPr>
                        </m:radPr>
                        <m:deg>
                          <m:ctrlPr>
                            <w:rPr>
                              <w:rFonts w:hint="default" w:ascii="Cambria Math" w:hAnsi="Cambria Math" w:cs="Times New Roman"/>
                              <w:color w:val="auto"/>
                            </w:rPr>
                          </m:ctrlPr>
                        </m:deg>
                        <m:e>
                          <m:r>
                            <m:rPr>
                              <m:nor/>
                              <m:sty m:val="p"/>
                            </m:rPr>
                            <w:rPr>
                              <w:rFonts w:hint="default" w:ascii="Times New Roman" w:hAnsi="Times New Roman" w:cs="Times New Roman"/>
                              <w:i w:val="0"/>
                              <w:color w:val="auto"/>
                            </w:rPr>
                            <m:t>3</m:t>
                          </m:r>
                          <m:ctrlPr>
                            <w:rPr>
                              <w:rFonts w:hint="default" w:ascii="Cambria Math" w:hAnsi="Cambria Math" w:cs="Times New Roman"/>
                              <w:color w:val="auto"/>
                            </w:rPr>
                          </m:ctrlPr>
                        </m:e>
                      </m:rad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e>
                  </m:d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  <m:sup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b w:val="0"/>
                      <w:i w:val="0"/>
                      <w:color w:val="auto"/>
                    </w:rPr>
                    <m:t>−</m:t>
                  </m:r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2026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up>
              </m:sSup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.</m:t>
          </m:r>
        </m:oMath>
      </m:oMathPara>
    </w:p>
    <w:bookmarkEnd w:id="8"/>
    <w:p w14:paraId="50ECCA88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  <w:bookmarkStart w:id="9" w:name="评分标准-1"/>
      <w:r>
        <w:rPr>
          <w:rFonts w:hint="default" w:ascii="Times New Roman" w:hAnsi="Times New Roman" w:cs="Times New Roman"/>
          <w:color w:val="auto"/>
          <w:sz w:val="28"/>
          <w:szCs w:val="28"/>
        </w:rPr>
        <w:t>评分标准:</w:t>
      </w:r>
    </w:p>
    <w:p w14:paraId="1B96DAEA">
      <w:pPr>
        <w:numPr>
          <w:numId w:val="0"/>
        </w:numPr>
        <w:ind w:left="360" w:leftChars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(1) </w:t>
      </w:r>
      <w:r>
        <w:rPr>
          <w:rFonts w:hint="default" w:ascii="Times New Roman" w:hAnsi="Times New Roman" w:cs="Times New Roman"/>
          <w:color w:val="auto"/>
        </w:rPr>
        <w:t>正确得出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0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(并说明平凡解可排除):4分</w:t>
      </w:r>
    </w:p>
    <w:p w14:paraId="5DCCC681">
      <w:pPr>
        <w:numPr>
          <w:numId w:val="0"/>
        </w:numPr>
        <w:ind w:left="360" w:leftChars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(2)证明思路清晰，利用偶性及递推，引用达朗贝尔方程结论:8分</w:t>
      </w:r>
    </w:p>
    <w:p w14:paraId="006F906A">
      <w:pPr>
        <w:numPr>
          <w:numId w:val="0"/>
        </w:numPr>
        <w:ind w:left="360" w:leftChars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(3) </w:t>
      </w:r>
      <w:r>
        <w:rPr>
          <w:rFonts w:hint="default" w:ascii="Times New Roman" w:hAnsi="Times New Roman" w:cs="Times New Roman"/>
          <w:color w:val="auto"/>
        </w:rPr>
        <w:t>正确解出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e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ad>
          <m:radPr>
            <m:degHide m:val="1"/>
            <m:ctrlPr>
              <w:rPr>
                <w:rFonts w:hint="default" w:ascii="Cambria Math" w:hAnsi="Cambria Math" w:cs="Times New Roman"/>
                <w:color w:val="auto"/>
              </w:rPr>
            </m:ctrlPr>
          </m:radPr>
          <m:deg>
            <m:ctrlPr>
              <w:rPr>
                <w:rFonts w:hint="default" w:ascii="Cambria Math" w:hAnsi="Cambria Math" w:cs="Times New Roman"/>
                <w:color w:val="auto"/>
              </w:rPr>
            </m:ctrlPr>
          </m:deg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ra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并写出最终表达式:8分</w:t>
      </w:r>
      <w:bookmarkEnd w:id="9"/>
      <w:bookmarkStart w:id="10" w:name="总分-120分"/>
      <w:r>
        <w:rPr>
          <w:rFonts w:hint="default" w:ascii="Times New Roman" w:hAnsi="Times New Roman" w:cs="Times New Roman"/>
          <w:color w:val="auto"/>
        </w:rPr>
        <w:t>总分: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120分</w:t>
      </w:r>
    </w:p>
    <w:bookmarkEnd w:id="10"/>
    <w:p w14:paraId="33310BC9">
      <w:pPr>
        <w:pStyle w:val="2"/>
        <w:rPr>
          <w:rFonts w:hint="default" w:ascii="Times New Roman" w:hAnsi="Times New Roman" w:cs="Times New Roman"/>
          <w:color w:val="auto"/>
        </w:rPr>
      </w:pPr>
      <w:bookmarkStart w:id="11" w:name="说明"/>
      <w:r>
        <w:rPr>
          <w:rFonts w:hint="default" w:ascii="Times New Roman" w:hAnsi="Times New Roman" w:cs="Times New Roman"/>
          <w:color w:val="auto"/>
        </w:rPr>
        <w:t>说明:</w:t>
      </w:r>
    </w:p>
    <w:p w14:paraId="6C71F57F">
      <w:pPr>
        <w:numPr>
          <w:numId w:val="0"/>
        </w:numPr>
        <w:ind w:left="360" w:leftChars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填空题每空8分，与标准答案完全一致得满分，否则0分。</w:t>
      </w:r>
    </w:p>
    <w:p w14:paraId="24BB6E0D">
      <w:pPr>
        <w:numPr>
          <w:numId w:val="0"/>
        </w:numPr>
        <w:ind w:left="360" w:leftChars="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解答题按步骤给分，不要求与参考答案完全一致，合理即可。</w:t>
      </w:r>
    </w:p>
    <w:bookmarkEnd w:id="11"/>
    <w:sectPr>
      <w:headerReference r:id="rId4" w:type="default"/>
      <w:footerReference r:id="rId5" w:type="default"/>
      <w:pgSz w:w="12240" w:h="15840"/>
      <w:pgMar w:top="1440" w:right="1800" w:bottom="1440" w:left="1800" w:header="720" w:footer="72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B42E31">
    <w:pPr>
      <w:pStyle w:val="15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932B4CF">
                <w:pPr>
                  <w:pStyle w:val="1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11760">
    <w:pPr>
      <w:pStyle w:val="16"/>
      <w:rPr>
        <w:rFonts w:hint="default" w:ascii="Times New Roman" w:hAnsi="Times New Roman" w:cs="Times New Roman"/>
      </w:rPr>
    </w:pPr>
    <w:r>
      <w:rPr>
        <w:rFonts w:hint="default" w:ascii="Times New Roman" w:hAnsi="Times New Roman" w:cs="Times New Roman"/>
      </w:rPr>
      <w:t>2026年全国高中数学联赛模拟试题 (A卷)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A54AFE"/>
    <w:multiLevelType w:val="singleLevel"/>
    <w:tmpl w:val="FBA54AFE"/>
    <w:lvl w:ilvl="0" w:tentative="0">
      <w:start w:val="3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compat>
    <w:useFELayout/>
    <w:compatSetting w:name="compatibilityMode" w:uri="http://schemas.microsoft.com/office/word" w:val="12"/>
  </w:compat>
  <w:rsids>
    <w:rsidRoot w:val="00C8062D"/>
    <w:rsid w:val="006B1FB1"/>
    <w:rsid w:val="009D1868"/>
    <w:rsid w:val="00C57AB6"/>
    <w:rsid w:val="00C8062D"/>
    <w:rsid w:val="06BB67BE"/>
    <w:rsid w:val="0F5B493B"/>
    <w:rsid w:val="12ED041A"/>
    <w:rsid w:val="18BE1E07"/>
    <w:rsid w:val="191915B7"/>
    <w:rsid w:val="1ABC0FE5"/>
    <w:rsid w:val="1B5E7755"/>
    <w:rsid w:val="1C346708"/>
    <w:rsid w:val="207576B2"/>
    <w:rsid w:val="234C3C41"/>
    <w:rsid w:val="2C5C2AC2"/>
    <w:rsid w:val="2CC40F9D"/>
    <w:rsid w:val="2DF301D1"/>
    <w:rsid w:val="30A5072E"/>
    <w:rsid w:val="30ED7159"/>
    <w:rsid w:val="31B25CAD"/>
    <w:rsid w:val="31EB11BF"/>
    <w:rsid w:val="34A33174"/>
    <w:rsid w:val="34D10B40"/>
    <w:rsid w:val="367C413A"/>
    <w:rsid w:val="36AB5D5A"/>
    <w:rsid w:val="3CF11D7F"/>
    <w:rsid w:val="46295A03"/>
    <w:rsid w:val="474632F7"/>
    <w:rsid w:val="4A1744E6"/>
    <w:rsid w:val="574A04A7"/>
    <w:rsid w:val="59723DF0"/>
    <w:rsid w:val="66D165FA"/>
    <w:rsid w:val="6ADF57BC"/>
    <w:rsid w:val="6CA30EBC"/>
    <w:rsid w:val="6EAC6020"/>
    <w:rsid w:val="6FBD596D"/>
    <w:rsid w:val="78396600"/>
    <w:rsid w:val="7B9559F0"/>
    <w:rsid w:val="7DC443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</w:rPr>
  </w:style>
  <w:style w:type="character" w:default="1" w:styleId="21">
    <w:name w:val="Default Paragraph Font"/>
    <w:semiHidden/>
    <w:unhideWhenUsed/>
    <w:uiPriority w:val="1"/>
  </w:style>
  <w:style w:type="table" w:default="1" w:styleId="2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80" w:after="180"/>
    </w:pPr>
  </w:style>
  <w:style w:type="paragraph" w:styleId="12">
    <w:name w:val="caption"/>
    <w:basedOn w:val="1"/>
    <w:link w:val="23"/>
    <w:uiPriority w:val="0"/>
    <w:pPr>
      <w:spacing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1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7">
    <w:name w:val="Subtitle"/>
    <w:basedOn w:val="18"/>
    <w:next w:val="3"/>
    <w:qFormat/>
    <w:uiPriority w:val="0"/>
    <w:pPr>
      <w:spacing w:before="240"/>
    </w:pPr>
    <w:rPr>
      <w:sz w:val="30"/>
      <w:szCs w:val="30"/>
    </w:rPr>
  </w:style>
  <w:style w:type="paragraph" w:styleId="18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35B8A" w:themeColor="accent1" w:themeShade="B5"/>
      <w:sz w:val="36"/>
      <w:szCs w:val="36"/>
    </w:rPr>
  </w:style>
  <w:style w:type="paragraph" w:styleId="19">
    <w:name w:val="footnote text"/>
    <w:basedOn w:val="1"/>
    <w:unhideWhenUsed/>
    <w:qFormat/>
    <w:uiPriority w:val="9"/>
  </w:style>
  <w:style w:type="character" w:styleId="22">
    <w:name w:val="Hyperlink"/>
    <w:basedOn w:val="23"/>
    <w:uiPriority w:val="0"/>
    <w:rPr>
      <w:color w:val="4F81BD" w:themeColor="accent1"/>
    </w:rPr>
  </w:style>
  <w:style w:type="character" w:customStyle="1" w:styleId="23">
    <w:name w:val="题注 字符"/>
    <w:basedOn w:val="21"/>
    <w:link w:val="12"/>
    <w:uiPriority w:val="0"/>
  </w:style>
  <w:style w:type="character" w:styleId="24">
    <w:name w:val="footnote reference"/>
    <w:basedOn w:val="23"/>
    <w:qFormat/>
    <w:uiPriority w:val="0"/>
    <w:rPr>
      <w:vertAlign w:val="superscript"/>
    </w:rPr>
  </w:style>
  <w:style w:type="paragraph" w:customStyle="1" w:styleId="25">
    <w:name w:val="First Paragraph"/>
    <w:basedOn w:val="3"/>
    <w:next w:val="3"/>
    <w:qFormat/>
    <w:uiPriority w:val="0"/>
  </w:style>
  <w:style w:type="paragraph" w:customStyle="1" w:styleId="26">
    <w:name w:val="Compact"/>
    <w:basedOn w:val="3"/>
    <w:qFormat/>
    <w:uiPriority w:val="0"/>
    <w:pPr>
      <w:spacing w:before="36" w:after="36"/>
    </w:pPr>
  </w:style>
  <w:style w:type="paragraph" w:customStyle="1" w:styleId="27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customStyle="1" w:styleId="28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9">
    <w:name w:val="Bibliography"/>
    <w:basedOn w:val="1"/>
    <w:qFormat/>
    <w:uiPriority w:val="0"/>
  </w:style>
  <w:style w:type="table" w:customStyle="1" w:styleId="30">
    <w:name w:val="Table"/>
    <w:semiHidden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auto" w:sz="0" w:space="0"/>
        </w:tcBorders>
        <w:vAlign w:val="bottom"/>
      </w:tcPr>
    </w:tblStylePr>
  </w:style>
  <w:style w:type="paragraph" w:customStyle="1" w:styleId="31">
    <w:name w:val="Definition Term"/>
    <w:basedOn w:val="1"/>
    <w:next w:val="32"/>
    <w:uiPriority w:val="0"/>
    <w:pPr>
      <w:keepNext/>
      <w:keepLines/>
      <w:spacing w:after="0"/>
    </w:pPr>
    <w:rPr>
      <w:b/>
    </w:rPr>
  </w:style>
  <w:style w:type="paragraph" w:customStyle="1" w:styleId="32">
    <w:name w:val="Definition"/>
    <w:basedOn w:val="1"/>
    <w:uiPriority w:val="0"/>
  </w:style>
  <w:style w:type="paragraph" w:customStyle="1" w:styleId="33">
    <w:name w:val="Table Caption"/>
    <w:basedOn w:val="12"/>
    <w:uiPriority w:val="0"/>
    <w:pPr>
      <w:keepNext/>
    </w:pPr>
  </w:style>
  <w:style w:type="paragraph" w:customStyle="1" w:styleId="34">
    <w:name w:val="Image Caption"/>
    <w:basedOn w:val="12"/>
    <w:uiPriority w:val="0"/>
  </w:style>
  <w:style w:type="paragraph" w:customStyle="1" w:styleId="35">
    <w:name w:val="Figure"/>
    <w:basedOn w:val="1"/>
    <w:uiPriority w:val="0"/>
  </w:style>
  <w:style w:type="paragraph" w:customStyle="1" w:styleId="36">
    <w:name w:val="Captioned Figure"/>
    <w:basedOn w:val="35"/>
    <w:uiPriority w:val="0"/>
    <w:pPr>
      <w:keepNext/>
    </w:pPr>
  </w:style>
  <w:style w:type="character" w:customStyle="1" w:styleId="37">
    <w:name w:val="Verbatim Char"/>
    <w:basedOn w:val="23"/>
    <w:link w:val="38"/>
    <w:uiPriority w:val="0"/>
    <w:rPr>
      <w:rFonts w:ascii="Consolas" w:hAnsi="Consolas"/>
      <w:sz w:val="22"/>
    </w:rPr>
  </w:style>
  <w:style w:type="paragraph" w:customStyle="1" w:styleId="38">
    <w:name w:val="Source Code"/>
    <w:link w:val="37"/>
    <w:uiPriority w:val="0"/>
    <w:pPr>
      <w:wordWrap w:val="0"/>
      <w:spacing w:after="200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customStyle="1" w:styleId="39">
    <w:name w:val="Section Number"/>
    <w:basedOn w:val="23"/>
    <w:uiPriority w:val="0"/>
  </w:style>
  <w:style w:type="paragraph" w:customStyle="1" w:styleId="40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b w:val="0"/>
      <w:bCs w:val="0"/>
      <w:color w:val="366091" w:themeColor="accent1" w:themeShade="BF"/>
    </w:rPr>
  </w:style>
  <w:style w:type="character" w:customStyle="1" w:styleId="41">
    <w:name w:val="KeywordTok"/>
    <w:basedOn w:val="37"/>
    <w:uiPriority w:val="0"/>
    <w:rPr>
      <w:b/>
      <w:color w:val="007020"/>
    </w:rPr>
  </w:style>
  <w:style w:type="character" w:customStyle="1" w:styleId="42">
    <w:name w:val="DataTypeTok"/>
    <w:basedOn w:val="37"/>
    <w:uiPriority w:val="0"/>
    <w:rPr>
      <w:color w:val="902000"/>
    </w:rPr>
  </w:style>
  <w:style w:type="character" w:customStyle="1" w:styleId="43">
    <w:name w:val="DecValTok"/>
    <w:basedOn w:val="37"/>
    <w:uiPriority w:val="0"/>
    <w:rPr>
      <w:color w:val="40A070"/>
    </w:rPr>
  </w:style>
  <w:style w:type="character" w:customStyle="1" w:styleId="44">
    <w:name w:val="BaseNTok"/>
    <w:basedOn w:val="37"/>
    <w:uiPriority w:val="0"/>
    <w:rPr>
      <w:color w:val="40A070"/>
    </w:rPr>
  </w:style>
  <w:style w:type="character" w:customStyle="1" w:styleId="45">
    <w:name w:val="FloatTok"/>
    <w:basedOn w:val="37"/>
    <w:uiPriority w:val="0"/>
    <w:rPr>
      <w:color w:val="40A070"/>
    </w:rPr>
  </w:style>
  <w:style w:type="character" w:customStyle="1" w:styleId="46">
    <w:name w:val="ConstantTok"/>
    <w:basedOn w:val="37"/>
    <w:uiPriority w:val="0"/>
    <w:rPr>
      <w:color w:val="880000"/>
    </w:rPr>
  </w:style>
  <w:style w:type="character" w:customStyle="1" w:styleId="47">
    <w:name w:val="CharTok"/>
    <w:basedOn w:val="37"/>
    <w:uiPriority w:val="0"/>
    <w:rPr>
      <w:color w:val="4070A0"/>
    </w:rPr>
  </w:style>
  <w:style w:type="character" w:customStyle="1" w:styleId="48">
    <w:name w:val="SpecialCharTok"/>
    <w:basedOn w:val="37"/>
    <w:uiPriority w:val="0"/>
    <w:rPr>
      <w:color w:val="4070A0"/>
    </w:rPr>
  </w:style>
  <w:style w:type="character" w:customStyle="1" w:styleId="49">
    <w:name w:val="StringTok"/>
    <w:basedOn w:val="37"/>
    <w:uiPriority w:val="0"/>
    <w:rPr>
      <w:color w:val="4070A0"/>
    </w:rPr>
  </w:style>
  <w:style w:type="character" w:customStyle="1" w:styleId="50">
    <w:name w:val="VerbatimStringTok"/>
    <w:basedOn w:val="37"/>
    <w:uiPriority w:val="0"/>
    <w:rPr>
      <w:color w:val="4070A0"/>
    </w:rPr>
  </w:style>
  <w:style w:type="character" w:customStyle="1" w:styleId="51">
    <w:name w:val="SpecialStringTok"/>
    <w:basedOn w:val="37"/>
    <w:uiPriority w:val="0"/>
    <w:rPr>
      <w:color w:val="BB6688"/>
    </w:rPr>
  </w:style>
  <w:style w:type="character" w:customStyle="1" w:styleId="52">
    <w:name w:val="ImportTok"/>
    <w:basedOn w:val="37"/>
    <w:uiPriority w:val="0"/>
    <w:rPr>
      <w:b/>
      <w:color w:val="008000"/>
    </w:rPr>
  </w:style>
  <w:style w:type="character" w:customStyle="1" w:styleId="53">
    <w:name w:val="CommentTok"/>
    <w:basedOn w:val="37"/>
    <w:uiPriority w:val="0"/>
    <w:rPr>
      <w:i/>
      <w:color w:val="60A0B0"/>
    </w:rPr>
  </w:style>
  <w:style w:type="character" w:customStyle="1" w:styleId="54">
    <w:name w:val="DocumentationTok"/>
    <w:basedOn w:val="37"/>
    <w:uiPriority w:val="0"/>
    <w:rPr>
      <w:i/>
      <w:color w:val="BA2121"/>
    </w:rPr>
  </w:style>
  <w:style w:type="character" w:customStyle="1" w:styleId="55">
    <w:name w:val="AnnotationTok"/>
    <w:basedOn w:val="37"/>
    <w:uiPriority w:val="0"/>
    <w:rPr>
      <w:b/>
      <w:i/>
      <w:color w:val="60A0B0"/>
    </w:rPr>
  </w:style>
  <w:style w:type="character" w:customStyle="1" w:styleId="56">
    <w:name w:val="CommentVarTok"/>
    <w:basedOn w:val="37"/>
    <w:uiPriority w:val="0"/>
    <w:rPr>
      <w:b/>
      <w:i/>
      <w:color w:val="60A0B0"/>
    </w:rPr>
  </w:style>
  <w:style w:type="character" w:customStyle="1" w:styleId="57">
    <w:name w:val="OtherTok"/>
    <w:basedOn w:val="37"/>
    <w:uiPriority w:val="0"/>
    <w:rPr>
      <w:color w:val="007020"/>
    </w:rPr>
  </w:style>
  <w:style w:type="character" w:customStyle="1" w:styleId="58">
    <w:name w:val="FunctionTok"/>
    <w:basedOn w:val="37"/>
    <w:uiPriority w:val="0"/>
    <w:rPr>
      <w:color w:val="06287E"/>
    </w:rPr>
  </w:style>
  <w:style w:type="character" w:customStyle="1" w:styleId="59">
    <w:name w:val="VariableTok"/>
    <w:basedOn w:val="37"/>
    <w:uiPriority w:val="0"/>
    <w:rPr>
      <w:color w:val="19177C"/>
    </w:rPr>
  </w:style>
  <w:style w:type="character" w:customStyle="1" w:styleId="60">
    <w:name w:val="ControlFlowTok"/>
    <w:basedOn w:val="37"/>
    <w:uiPriority w:val="0"/>
    <w:rPr>
      <w:b/>
      <w:color w:val="007020"/>
    </w:rPr>
  </w:style>
  <w:style w:type="character" w:customStyle="1" w:styleId="61">
    <w:name w:val="OperatorTok"/>
    <w:basedOn w:val="37"/>
    <w:uiPriority w:val="0"/>
    <w:rPr>
      <w:color w:val="666666"/>
    </w:rPr>
  </w:style>
  <w:style w:type="character" w:customStyle="1" w:styleId="62">
    <w:name w:val="BuiltInTok"/>
    <w:basedOn w:val="37"/>
    <w:uiPriority w:val="0"/>
    <w:rPr>
      <w:color w:val="008000"/>
    </w:rPr>
  </w:style>
  <w:style w:type="character" w:customStyle="1" w:styleId="63">
    <w:name w:val="ExtensionTok"/>
    <w:basedOn w:val="37"/>
    <w:uiPriority w:val="0"/>
  </w:style>
  <w:style w:type="character" w:customStyle="1" w:styleId="64">
    <w:name w:val="PreprocessorTok"/>
    <w:basedOn w:val="37"/>
    <w:uiPriority w:val="0"/>
    <w:rPr>
      <w:color w:val="BC7A00"/>
    </w:rPr>
  </w:style>
  <w:style w:type="character" w:customStyle="1" w:styleId="65">
    <w:name w:val="AttributeTok"/>
    <w:basedOn w:val="37"/>
    <w:uiPriority w:val="0"/>
    <w:rPr>
      <w:color w:val="7D9029"/>
    </w:rPr>
  </w:style>
  <w:style w:type="character" w:customStyle="1" w:styleId="66">
    <w:name w:val="RegionMarkerTok"/>
    <w:basedOn w:val="37"/>
    <w:uiPriority w:val="0"/>
  </w:style>
  <w:style w:type="character" w:customStyle="1" w:styleId="67">
    <w:name w:val="InformationTok"/>
    <w:basedOn w:val="37"/>
    <w:uiPriority w:val="0"/>
    <w:rPr>
      <w:b/>
      <w:i/>
      <w:color w:val="60A0B0"/>
    </w:rPr>
  </w:style>
  <w:style w:type="character" w:customStyle="1" w:styleId="68">
    <w:name w:val="WarningTok"/>
    <w:basedOn w:val="37"/>
    <w:uiPriority w:val="0"/>
    <w:rPr>
      <w:b/>
      <w:i/>
      <w:color w:val="60A0B0"/>
    </w:rPr>
  </w:style>
  <w:style w:type="character" w:customStyle="1" w:styleId="69">
    <w:name w:val="AlertTok"/>
    <w:basedOn w:val="37"/>
    <w:uiPriority w:val="0"/>
    <w:rPr>
      <w:b/>
      <w:color w:val="FF0000"/>
    </w:rPr>
  </w:style>
  <w:style w:type="character" w:customStyle="1" w:styleId="70">
    <w:name w:val="ErrorTok"/>
    <w:basedOn w:val="37"/>
    <w:uiPriority w:val="0"/>
    <w:rPr>
      <w:b/>
      <w:color w:val="FF0000"/>
    </w:rPr>
  </w:style>
  <w:style w:type="character" w:customStyle="1" w:styleId="71">
    <w:name w:val="NormalTok"/>
    <w:basedOn w:val="37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2.bin"/><Relationship Id="rId8" Type="http://schemas.openxmlformats.org/officeDocument/2006/relationships/image" Target="media/image1.wmf"/><Relationship Id="rId7" Type="http://schemas.openxmlformats.org/officeDocument/2006/relationships/oleObject" Target="embeddings/oleObject1.bin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footnotes" Target="footnotes.xml"/><Relationship Id="rId29" Type="http://schemas.openxmlformats.org/officeDocument/2006/relationships/customXml" Target="../customXml/item1.xml"/><Relationship Id="rId28" Type="http://schemas.openxmlformats.org/officeDocument/2006/relationships/image" Target="media/image11.wmf"/><Relationship Id="rId27" Type="http://schemas.openxmlformats.org/officeDocument/2006/relationships/oleObject" Target="embeddings/oleObject11.bin"/><Relationship Id="rId26" Type="http://schemas.openxmlformats.org/officeDocument/2006/relationships/image" Target="media/image10.wmf"/><Relationship Id="rId25" Type="http://schemas.openxmlformats.org/officeDocument/2006/relationships/oleObject" Target="embeddings/oleObject10.bin"/><Relationship Id="rId24" Type="http://schemas.openxmlformats.org/officeDocument/2006/relationships/image" Target="media/image9.wmf"/><Relationship Id="rId23" Type="http://schemas.openxmlformats.org/officeDocument/2006/relationships/oleObject" Target="embeddings/oleObject9.bin"/><Relationship Id="rId22" Type="http://schemas.openxmlformats.org/officeDocument/2006/relationships/image" Target="media/image8.wmf"/><Relationship Id="rId21" Type="http://schemas.openxmlformats.org/officeDocument/2006/relationships/oleObject" Target="embeddings/oleObject8.bin"/><Relationship Id="rId20" Type="http://schemas.openxmlformats.org/officeDocument/2006/relationships/image" Target="media/image7.wmf"/><Relationship Id="rId2" Type="http://schemas.openxmlformats.org/officeDocument/2006/relationships/settings" Target="settings.xml"/><Relationship Id="rId19" Type="http://schemas.openxmlformats.org/officeDocument/2006/relationships/oleObject" Target="embeddings/oleObject7.bin"/><Relationship Id="rId18" Type="http://schemas.openxmlformats.org/officeDocument/2006/relationships/image" Target="media/image6.wmf"/><Relationship Id="rId17" Type="http://schemas.openxmlformats.org/officeDocument/2006/relationships/oleObject" Target="embeddings/oleObject6.bin"/><Relationship Id="rId16" Type="http://schemas.openxmlformats.org/officeDocument/2006/relationships/image" Target="media/image5.wmf"/><Relationship Id="rId15" Type="http://schemas.openxmlformats.org/officeDocument/2006/relationships/oleObject" Target="embeddings/oleObject5.bin"/><Relationship Id="rId14" Type="http://schemas.openxmlformats.org/officeDocument/2006/relationships/image" Target="media/image4.wmf"/><Relationship Id="rId13" Type="http://schemas.openxmlformats.org/officeDocument/2006/relationships/oleObject" Target="embeddings/oleObject4.bin"/><Relationship Id="rId12" Type="http://schemas.openxmlformats.org/officeDocument/2006/relationships/image" Target="media/image3.wmf"/><Relationship Id="rId11" Type="http://schemas.openxmlformats.org/officeDocument/2006/relationships/oleObject" Target="embeddings/oleObject3.bin"/><Relationship Id="rId10" Type="http://schemas.openxmlformats.org/officeDocument/2006/relationships/image" Target="media/image2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877</Words>
  <Characters>1067</Characters>
  <Lines>3</Lines>
  <Paragraphs>1</Paragraphs>
  <TotalTime>1</TotalTime>
  <ScaleCrop>false</ScaleCrop>
  <LinksUpToDate>false</LinksUpToDate>
  <CharactersWithSpaces>1226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2026-05-02T10:38:00Z</dcterms:created>
  <dc:creator>刘蒋巍</dc:creator>
  <cp:lastModifiedBy>刘蒋巍</cp:lastModifiedBy>
  <dcterms:modified xsi:type="dcterms:W3CDTF">2026-05-02T11:09:55Z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eyJoZGlkIjoiYTQ5YWRiYWRlNzU0ZWNlMmRhN2YxOWI4M2Q4YmIwNDgiLCJ1c2VySWQiOiIyMjkyNDg5MzAifQ==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9251F67CD928424C8C9746F0AC21FCB8_12</vt:lpwstr>
  </property>
</Properties>
</file>