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75" w:rsidRPr="00E82D27" w:rsidRDefault="00217B57" w:rsidP="00A57066">
      <w:pPr>
        <w:pStyle w:val="2"/>
      </w:pPr>
      <w:r w:rsidRPr="00E82D27">
        <w:t>模块综合试卷</w:t>
      </w:r>
      <w:r w:rsidR="00C64235" w:rsidRPr="00E82D27">
        <w:t>(</w:t>
      </w:r>
      <w:r w:rsidRPr="00E82D27">
        <w:t>一</w:t>
      </w:r>
      <w:r w:rsidR="00C64235" w:rsidRPr="00E82D27"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满分：</w:t>
      </w:r>
      <w:r w:rsidRPr="00E82D27">
        <w:rPr>
          <w:rFonts w:ascii="Times New Roman" w:hAnsi="Times New Roman"/>
        </w:rPr>
        <w:t>100</w:t>
      </w:r>
      <w:r w:rsidRPr="00E82D27">
        <w:rPr>
          <w:rFonts w:ascii="Times New Roman" w:eastAsia="方正楷体_GBK" w:hAnsi="Times New Roman"/>
        </w:rPr>
        <w:t>分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一、单项选择题：</w:t>
      </w:r>
      <w:r w:rsidRPr="00E82D27">
        <w:rPr>
          <w:rFonts w:ascii="Times New Roman" w:hAnsi="Times New Roman"/>
        </w:rPr>
        <w:t>本题共</w:t>
      </w:r>
      <w:r w:rsidRPr="00E82D27">
        <w:rPr>
          <w:rFonts w:ascii="Times New Roman" w:hAnsi="Times New Roman"/>
        </w:rPr>
        <w:t>7</w:t>
      </w:r>
      <w:r w:rsidRPr="00E82D27">
        <w:rPr>
          <w:rFonts w:ascii="Times New Roman" w:hAnsi="Times New Roman"/>
        </w:rPr>
        <w:t>小题，每小题</w:t>
      </w:r>
      <w:r w:rsidRPr="00E82D27">
        <w:rPr>
          <w:rFonts w:ascii="Times New Roman" w:hAnsi="Times New Roman"/>
        </w:rPr>
        <w:t>4</w:t>
      </w:r>
      <w:r w:rsidRPr="00E82D27">
        <w:rPr>
          <w:rFonts w:ascii="Times New Roman" w:hAnsi="Times New Roman"/>
        </w:rPr>
        <w:t>分，共</w:t>
      </w:r>
      <w:r w:rsidRPr="00E82D27">
        <w:rPr>
          <w:rFonts w:ascii="Times New Roman" w:hAnsi="Times New Roman"/>
        </w:rPr>
        <w:t>28</w:t>
      </w:r>
      <w:r w:rsidRPr="00E82D27">
        <w:rPr>
          <w:rFonts w:ascii="Times New Roman" w:hAnsi="Times New Roman"/>
        </w:rPr>
        <w:t>分。在每小题给出的四个选项中，只有一项是符合题目要求的。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沈阳市高二期末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对于以下光学现象的判断正确的是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4403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2268855" cy="1837055"/>
            <wp:effectExtent l="0" t="0" r="0" b="0"/>
            <wp:docPr id="1" name="image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图甲中潜水员认为水面以上所有景物都出现在一个倒立的圆锥里，这是全反射现象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图乙中心的亮斑被称为</w:t>
      </w:r>
      <w:r w:rsidRPr="005F3BFC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泊松亮斑</w:t>
      </w:r>
      <w:r w:rsidRPr="005F3BFC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，圆孔越小衍射越明显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图丙是竖直金属环肥皂膜的干涉条纹照片，在白光下是水平的彩色条纹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图丁中水里的气泡看上去特别明亮，是因为光的折射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吉林省乾安县第七中学高二月考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如图所示，虚线和实线分别为甲、乙两个单摆做简谐运动的图像，则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4403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2049145" cy="1117600"/>
            <wp:effectExtent l="0" t="0" r="8255" b="6350"/>
            <wp:docPr id="2" name="image3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甲、乙两个单摆的振幅分别为</w:t>
      </w:r>
      <w:r w:rsidRPr="00E82D27">
        <w:rPr>
          <w:rFonts w:ascii="Times New Roman" w:hAnsi="Times New Roman"/>
        </w:rPr>
        <w:t>2 cm</w:t>
      </w:r>
      <w:r w:rsidRPr="00E82D27">
        <w:rPr>
          <w:rFonts w:ascii="Times New Roman" w:hAnsi="Times New Roman"/>
        </w:rPr>
        <w:t>、</w:t>
      </w:r>
      <w:r w:rsidR="00C92B2C" w:rsidRPr="00E82D27">
        <w:rPr>
          <w:rFonts w:ascii="Times New Roman" w:hAnsi="Times New Roman"/>
        </w:rPr>
        <w:t>－</w:t>
      </w:r>
      <w:r w:rsidRPr="00E82D27">
        <w:rPr>
          <w:rFonts w:ascii="Times New Roman" w:hAnsi="Times New Roman"/>
        </w:rPr>
        <w:t>1 cm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甲、乙两个单摆的机械能可能相等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第</w:t>
      </w:r>
      <w:r w:rsidRPr="00E82D27">
        <w:rPr>
          <w:rFonts w:ascii="Times New Roman" w:hAnsi="Times New Roman"/>
        </w:rPr>
        <w:t>4 s</w:t>
      </w:r>
      <w:r w:rsidRPr="00E82D27">
        <w:rPr>
          <w:rFonts w:ascii="Times New Roman" w:hAnsi="Times New Roman"/>
        </w:rPr>
        <w:t>末，甲、乙两个摆球的加速度均为零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第</w:t>
      </w:r>
      <w:r w:rsidRPr="00E82D27">
        <w:rPr>
          <w:rFonts w:ascii="Times New Roman" w:hAnsi="Times New Roman"/>
        </w:rPr>
        <w:t>2 s</w:t>
      </w:r>
      <w:r w:rsidRPr="00E82D27">
        <w:rPr>
          <w:rFonts w:ascii="Times New Roman" w:hAnsi="Times New Roman"/>
        </w:rPr>
        <w:t>末甲的速度达到最大，乙的向心加速度达到最大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3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重庆市高二期末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光照射到水雾上的光路图如图所示，已知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光与界面的夹角为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。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光的折射率为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光与法线的夹角为</w:t>
      </w:r>
      <w:r w:rsidRPr="00E82D27">
        <w:rPr>
          <w:rFonts w:ascii="Times New Roman" w:hAnsi="Times New Roman"/>
        </w:rPr>
        <w:t>45°</w:t>
      </w:r>
      <w:r w:rsidRPr="00E82D27">
        <w:rPr>
          <w:rFonts w:ascii="Times New Roman" w:hAnsi="Times New Roman"/>
        </w:rPr>
        <w:t>，光在空气中的传播速度为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，水雾半球的半径为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。则下列说法正确的是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4403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973455" cy="897255"/>
            <wp:effectExtent l="0" t="0" r="0" b="0"/>
            <wp:docPr id="5" name="image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lastRenderedPageBreak/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光在水雾半球中的传播时间为</w:t>
      </w:r>
      <w:r w:rsidRPr="00E82D27">
        <w:rPr>
          <w:rFonts w:ascii="Times New Roman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光在水雾半球中的传播时间为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c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光从水雾半球进入空气速度变快，波长变短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在水雾半球中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光的速度比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光的速度大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4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一质量为</w:t>
      </w:r>
      <w:r w:rsidRPr="00E82D27">
        <w:rPr>
          <w:rFonts w:ascii="Times New Roman" w:hAnsi="Times New Roman"/>
        </w:rPr>
        <w:t>2 kg</w:t>
      </w:r>
      <w:r w:rsidRPr="00E82D27">
        <w:rPr>
          <w:rFonts w:ascii="Times New Roman" w:hAnsi="Times New Roman"/>
        </w:rPr>
        <w:t>的物块在合外力</w:t>
      </w:r>
      <w:r w:rsidRPr="00E82D27">
        <w:rPr>
          <w:rFonts w:ascii="Times New Roman" w:hAnsi="Times New Roman"/>
          <w:i/>
        </w:rPr>
        <w:t>F</w:t>
      </w:r>
      <w:r w:rsidRPr="00E82D27">
        <w:rPr>
          <w:rFonts w:ascii="Times New Roman" w:hAnsi="Times New Roman"/>
        </w:rPr>
        <w:t>的作用下从静止开始沿直线运动。</w:t>
      </w:r>
      <w:r w:rsidRPr="00E82D27">
        <w:rPr>
          <w:rFonts w:ascii="Times New Roman" w:hAnsi="Times New Roman"/>
          <w:i/>
        </w:rPr>
        <w:t>F</w:t>
      </w:r>
      <w:r w:rsidRPr="00E82D27">
        <w:rPr>
          <w:rFonts w:ascii="Times New Roman" w:hAnsi="Times New Roman"/>
        </w:rPr>
        <w:t>随时间</w:t>
      </w:r>
      <w:r w:rsidRPr="00E82D27">
        <w:rPr>
          <w:rFonts w:ascii="Times New Roman" w:hAnsi="Times New Roman"/>
          <w:i/>
        </w:rPr>
        <w:t>t</w:t>
      </w:r>
      <w:r w:rsidRPr="00E82D27">
        <w:rPr>
          <w:rFonts w:ascii="Times New Roman" w:hAnsi="Times New Roman"/>
        </w:rPr>
        <w:t>变化的图线如图所示，则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4403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1185545" cy="939800"/>
            <wp:effectExtent l="0" t="0" r="0" b="0"/>
            <wp:docPr id="20" name="image3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2 s</w:t>
      </w:r>
      <w:r w:rsidRPr="00E82D27">
        <w:rPr>
          <w:rFonts w:ascii="Times New Roman" w:hAnsi="Times New Roman"/>
        </w:rPr>
        <w:t>时物块的速率为</w:t>
      </w:r>
      <w:r w:rsidRPr="00E82D27">
        <w:rPr>
          <w:rFonts w:ascii="Times New Roman" w:hAnsi="Times New Roman"/>
        </w:rPr>
        <w:t>1 m/s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2 s</w:t>
      </w:r>
      <w:r w:rsidRPr="00E82D27">
        <w:rPr>
          <w:rFonts w:ascii="Times New Roman" w:hAnsi="Times New Roman"/>
        </w:rPr>
        <w:t>时物块的速率为</w:t>
      </w:r>
      <w:r w:rsidRPr="00E82D27">
        <w:rPr>
          <w:rFonts w:ascii="Times New Roman" w:hAnsi="Times New Roman"/>
        </w:rPr>
        <w:t>4 m/s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4 s</w:t>
      </w:r>
      <w:r w:rsidRPr="00E82D27">
        <w:rPr>
          <w:rFonts w:ascii="Times New Roman" w:hAnsi="Times New Roman"/>
        </w:rPr>
        <w:t>时物块的速率为</w:t>
      </w:r>
      <w:r w:rsidRPr="00E82D27">
        <w:rPr>
          <w:rFonts w:ascii="Times New Roman" w:hAnsi="Times New Roman"/>
        </w:rPr>
        <w:t>3 m/s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4 s</w:t>
      </w:r>
      <w:r w:rsidRPr="00E82D27">
        <w:rPr>
          <w:rFonts w:ascii="Times New Roman" w:hAnsi="Times New Roman"/>
        </w:rPr>
        <w:t>时物块的速率为</w:t>
      </w:r>
      <w:r w:rsidRPr="00E82D27">
        <w:rPr>
          <w:rFonts w:ascii="Times New Roman" w:hAnsi="Times New Roman"/>
        </w:rPr>
        <w:t>1 m/s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5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如图，某次冰壶比赛，甲壶以速度</w:t>
      </w:r>
      <w:r w:rsidRPr="00E82D27">
        <w:rPr>
          <w:rFonts w:ascii="Times New Roman" w:hAnsi="Times New Roman"/>
          <w:i/>
        </w:rPr>
        <w:t>v</w:t>
      </w:r>
      <w:r w:rsidRPr="00E82D27">
        <w:rPr>
          <w:rFonts w:ascii="Times New Roman" w:hAnsi="Times New Roman"/>
          <w:vertAlign w:val="subscript"/>
        </w:rPr>
        <w:t>0</w:t>
      </w:r>
      <w:r w:rsidRPr="00E82D27">
        <w:rPr>
          <w:rFonts w:ascii="Times New Roman" w:hAnsi="Times New Roman"/>
        </w:rPr>
        <w:t>与静止的乙壶发生正碰。已知冰面粗糙程度处处相同，两壶完全相同，从碰撞到两壶都静止，乙的位移是甲的</w:t>
      </w:r>
      <w:r w:rsidRPr="00E82D27">
        <w:rPr>
          <w:rFonts w:ascii="Times New Roman" w:hAnsi="Times New Roman"/>
        </w:rPr>
        <w:t>9</w:t>
      </w:r>
      <w:r w:rsidRPr="00E82D27">
        <w:rPr>
          <w:rFonts w:ascii="Times New Roman" w:hAnsi="Times New Roman"/>
        </w:rPr>
        <w:t>倍，则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4403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1371600" cy="609600"/>
            <wp:effectExtent l="0" t="0" r="0" b="0"/>
            <wp:docPr id="21" name="image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两壶碰撞过程无机械能损失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两壶碰撞过程动量变化量相同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碰撞后瞬间，甲壶的速度为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碰撞后瞬间，乙壶的速度为</w:t>
      </w:r>
      <w:r w:rsidRPr="00E82D27">
        <w:rPr>
          <w:rFonts w:ascii="Times New Roman" w:hAnsi="Times New Roman"/>
          <w:i/>
        </w:rPr>
        <w:t>v</w:t>
      </w:r>
      <w:r w:rsidRPr="00E82D27">
        <w:rPr>
          <w:rFonts w:ascii="Times New Roman" w:hAnsi="Times New Roman"/>
          <w:vertAlign w:val="subscript"/>
        </w:rPr>
        <w:t>0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6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成都市高二期中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一列简谐横波沿直线传播，直线上相距</w:t>
      </w:r>
      <w:r w:rsidRPr="00E82D27">
        <w:rPr>
          <w:rFonts w:ascii="Times New Roman" w:hAnsi="Times New Roman"/>
        </w:rPr>
        <w:t>10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 m</w:t>
      </w:r>
      <w:r w:rsidRPr="00E82D27">
        <w:rPr>
          <w:rFonts w:ascii="Times New Roman" w:hAnsi="Times New Roman"/>
        </w:rPr>
        <w:t>的质点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的振动图像分别如图中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所示，质点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的振动滞后于质点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4403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1151255" cy="685800"/>
            <wp:effectExtent l="0" t="0" r="0" b="0"/>
            <wp:docPr id="42" name="image3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该波的振幅为</w:t>
      </w:r>
      <w:r w:rsidRPr="00E82D27">
        <w:rPr>
          <w:rFonts w:ascii="Times New Roman" w:hAnsi="Times New Roman"/>
        </w:rPr>
        <w:t>20 cm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该波由质点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传播到质点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可能历时</w:t>
      </w:r>
      <w:r w:rsidRPr="00E82D27">
        <w:rPr>
          <w:rFonts w:ascii="Times New Roman" w:hAnsi="Times New Roman"/>
        </w:rPr>
        <w:t>3 s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该波的波速大小不可能为</w:t>
      </w:r>
      <w:r w:rsidRPr="00E82D27">
        <w:rPr>
          <w:rFonts w:ascii="Times New Roman" w:hAnsi="Times New Roman"/>
        </w:rPr>
        <w:t>10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 m/s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该波的波长可能为</w:t>
      </w:r>
      <w:r w:rsidRPr="00E82D27">
        <w:rPr>
          <w:rFonts w:ascii="Times New Roman" w:hAnsi="Times New Roman"/>
        </w:rPr>
        <w:t>8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4 m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7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如图所示，一轻弹簧竖直放置，两端分别固定物体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</w:rPr>
        <w:t>C</w:t>
      </w:r>
      <w:r w:rsidRPr="00E82D27">
        <w:rPr>
          <w:rFonts w:ascii="Times New Roman" w:hAnsi="Times New Roman"/>
        </w:rPr>
        <w:t>，此时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C</w:t>
      </w:r>
      <w:r w:rsidRPr="00E82D27">
        <w:rPr>
          <w:rFonts w:ascii="Times New Roman" w:hAnsi="Times New Roman"/>
        </w:rPr>
        <w:t>处于静止状态，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点是弹簧处于原长时物体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上表面所处的位置，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间距离为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</w:rPr>
        <w:t>。把一物体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从静止释放，释放时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之间的距离为</w:t>
      </w:r>
      <w:r w:rsidRPr="00E82D27">
        <w:rPr>
          <w:rFonts w:ascii="Times New Roman" w:hAnsi="Times New Roman"/>
          <w:i/>
        </w:rPr>
        <w:t>h</w:t>
      </w:r>
      <w:r w:rsidRPr="00E82D27">
        <w:rPr>
          <w:rFonts w:ascii="Times New Roman" w:hAnsi="Times New Roman"/>
        </w:rPr>
        <w:t>，物体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和物体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的质量均为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，发生碰撞后粘在一起向下运动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以后不再分开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，压缩弹簧然后上升到最高点时，物体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的上表面刚好到达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点，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之间距离也为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</w:rPr>
        <w:t>，重力加速度为</w:t>
      </w:r>
      <w:r w:rsidRPr="00E82D27">
        <w:rPr>
          <w:rFonts w:ascii="Times New Roman" w:hAnsi="Times New Roman"/>
          <w:i/>
        </w:rPr>
        <w:t>g</w:t>
      </w:r>
      <w:r w:rsidRPr="00E82D27">
        <w:rPr>
          <w:rFonts w:ascii="Times New Roman" w:hAnsi="Times New Roman"/>
        </w:rPr>
        <w:t>，物体</w:t>
      </w:r>
      <w:r w:rsidRPr="00E82D27">
        <w:rPr>
          <w:rFonts w:ascii="Times New Roman" w:hAnsi="Times New Roman"/>
        </w:rPr>
        <w:t>C</w:t>
      </w:r>
      <w:r w:rsidRPr="00E82D27">
        <w:rPr>
          <w:rFonts w:ascii="Times New Roman" w:hAnsi="Times New Roman"/>
        </w:rPr>
        <w:t>始终静止，下列说法正确的是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4403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829945" cy="1727200"/>
            <wp:effectExtent l="0" t="0" r="8255" b="6350"/>
            <wp:docPr id="51" name="image3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碰撞后瞬间物体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的速度为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gh</m:t>
            </m:r>
          </m:e>
        </m:rad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运动到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点时，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之间弹力不为零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物体</w:t>
      </w:r>
      <w:r w:rsidRPr="00E82D27">
        <w:rPr>
          <w:rFonts w:ascii="Times New Roman" w:hAnsi="Times New Roman"/>
        </w:rPr>
        <w:t>C</w:t>
      </w:r>
      <w:r w:rsidRPr="00E82D27">
        <w:rPr>
          <w:rFonts w:ascii="Times New Roman" w:hAnsi="Times New Roman"/>
        </w:rPr>
        <w:t>的质量可能等于</w:t>
      </w:r>
      <w:r w:rsidRPr="00E82D27">
        <w:rPr>
          <w:rFonts w:ascii="Times New Roman" w:hAnsi="Times New Roman"/>
          <w:i/>
        </w:rPr>
        <w:t>m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h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</w:rPr>
        <w:t>的关系满足</w:t>
      </w:r>
      <w:r w:rsidRPr="00E82D27">
        <w:rPr>
          <w:rFonts w:ascii="Times New Roman" w:hAnsi="Times New Roman"/>
          <w:i/>
        </w:rPr>
        <w:t>h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4</w:t>
      </w:r>
      <w:r w:rsidRPr="00E82D27">
        <w:rPr>
          <w:rFonts w:ascii="Times New Roman" w:hAnsi="Times New Roman"/>
          <w:i/>
        </w:rPr>
        <w:t>x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二、多项选择题</w:t>
      </w:r>
      <w:r w:rsidRPr="00E82D27">
        <w:rPr>
          <w:rFonts w:ascii="Times New Roman" w:hAnsi="Times New Roman"/>
        </w:rPr>
        <w:t>：本题共</w:t>
      </w:r>
      <w:r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小题，每小题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分，共</w:t>
      </w:r>
      <w:r w:rsidRPr="00E82D27">
        <w:rPr>
          <w:rFonts w:ascii="Times New Roman" w:hAnsi="Times New Roman"/>
        </w:rPr>
        <w:t>18</w:t>
      </w:r>
      <w:r w:rsidRPr="00E82D27">
        <w:rPr>
          <w:rFonts w:ascii="Times New Roman" w:hAnsi="Times New Roman"/>
        </w:rPr>
        <w:t>分。在每小题给出的四个选项中，有多项符合题目要求。全部选对的得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分，选对但不全的得</w:t>
      </w:r>
      <w:r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分，有选错的得</w:t>
      </w:r>
      <w:r w:rsidRPr="00E82D27">
        <w:rPr>
          <w:rFonts w:ascii="Times New Roman" w:hAnsi="Times New Roman"/>
        </w:rPr>
        <w:t>0</w:t>
      </w:r>
      <w:r w:rsidRPr="00E82D27">
        <w:rPr>
          <w:rFonts w:ascii="Times New Roman" w:hAnsi="Times New Roman"/>
        </w:rPr>
        <w:t>分。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8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东莞市高二期末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如图甲所示，弹簧振子以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点为平衡位置，在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两点之间做简谐运动。当小球位于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点时弹簧处于原长状态。取竖直向上的方向为正方向，小球的位移</w:t>
      </w:r>
      <w:r w:rsidRPr="00E82D27">
        <w:rPr>
          <w:rFonts w:ascii="Times New Roman" w:hAnsi="Times New Roman"/>
          <w:i/>
        </w:rPr>
        <w:t>x</w:t>
      </w:r>
      <w:r w:rsidRPr="00E82D27">
        <w:rPr>
          <w:rFonts w:ascii="Times New Roman" w:hAnsi="Times New Roman"/>
        </w:rPr>
        <w:t>随时间</w:t>
      </w:r>
      <w:r w:rsidRPr="00E82D27">
        <w:rPr>
          <w:rFonts w:ascii="Times New Roman" w:hAnsi="Times New Roman"/>
          <w:i/>
        </w:rPr>
        <w:t>t</w:t>
      </w:r>
      <w:r w:rsidRPr="00E82D27">
        <w:rPr>
          <w:rFonts w:ascii="Times New Roman" w:hAnsi="Times New Roman"/>
        </w:rPr>
        <w:t>的变化如图乙所示，下列说法正确的是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4403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2235200" cy="1117600"/>
            <wp:effectExtent l="0" t="0" r="0" b="6350"/>
            <wp:docPr id="60" name="image3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4 s</w:t>
      </w:r>
      <w:r w:rsidRPr="00E82D27">
        <w:rPr>
          <w:rFonts w:ascii="Times New Roman" w:hAnsi="Times New Roman"/>
        </w:rPr>
        <w:t>时，弹簧具有最大的弹性势能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8 s</w:t>
      </w:r>
      <w:r w:rsidRPr="00E82D27">
        <w:rPr>
          <w:rFonts w:ascii="Times New Roman" w:hAnsi="Times New Roman"/>
        </w:rPr>
        <w:t>时，小球的速度方向竖直向上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s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6 s</w:t>
      </w:r>
      <w:r w:rsidRPr="00E82D27">
        <w:rPr>
          <w:rFonts w:ascii="Times New Roman" w:hAnsi="Times New Roman"/>
        </w:rPr>
        <w:t>时，小球的加速度相同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6 s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0 s</w:t>
      </w:r>
      <w:r w:rsidRPr="00E82D27">
        <w:rPr>
          <w:rFonts w:ascii="Times New Roman" w:hAnsi="Times New Roman"/>
        </w:rPr>
        <w:t>时，小球的速度相同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9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如图所示为一横截面为直角三角形</w:t>
      </w:r>
      <w:r w:rsidRPr="00E82D27">
        <w:rPr>
          <w:rFonts w:ascii="Times New Roman" w:hAnsi="Times New Roman"/>
          <w:i/>
        </w:rPr>
        <w:t>ABC</w:t>
      </w:r>
      <w:r w:rsidRPr="00E82D27">
        <w:rPr>
          <w:rFonts w:ascii="Times New Roman" w:hAnsi="Times New Roman"/>
        </w:rPr>
        <w:t>的玻璃棱镜，其中</w:t>
      </w:r>
      <w:r w:rsidRPr="00E82D27">
        <w:rPr>
          <w:rFonts w:ascii="宋体" w:hAnsi="宋体" w:cs="宋体" w:hint="eastAsia"/>
        </w:rPr>
        <w:t>∠</w:t>
      </w:r>
      <w:r w:rsidRPr="00E82D27">
        <w:rPr>
          <w:rFonts w:ascii="Times New Roman" w:hAnsi="Times New Roman"/>
          <w:i/>
        </w:rPr>
        <w:t>A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点在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边上，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间距为</w:t>
      </w:r>
      <w:r w:rsidRPr="00E82D27">
        <w:rPr>
          <w:rFonts w:ascii="Times New Roman" w:hAnsi="Times New Roman"/>
          <w:i/>
        </w:rPr>
        <w:t>L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AB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E82D27">
        <w:rPr>
          <w:rFonts w:ascii="Times New Roman" w:hAnsi="Times New Roman"/>
          <w:i/>
        </w:rPr>
        <w:t>L</w:t>
      </w:r>
      <w:r w:rsidRPr="00E82D27">
        <w:rPr>
          <w:rFonts w:ascii="Times New Roman" w:hAnsi="Times New Roman"/>
        </w:rPr>
        <w:t>。一条光线平行于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边从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点射入棱镜，光线垂直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边射出，已知真空中的光速为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，则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4403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973455" cy="685800"/>
            <wp:effectExtent l="0" t="0" r="0" b="0"/>
            <wp:docPr id="63" name="image3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玻璃对光线的折射率为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光线在棱镜中传播的路程为</w:t>
      </w:r>
      <w:r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  <w:i/>
        </w:rPr>
        <w:t>L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光线在棱镜中传播的时间为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c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光线在棱镜中传播的时间为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c</m:t>
            </m:r>
          </m:den>
        </m:f>
      </m:oMath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E82D27">
        <w:rPr>
          <w:rFonts w:ascii="Times New Roman" w:hAnsi="Times New Roman"/>
        </w:rPr>
        <w:t>10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牡丹江市高二期末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如图所示，质量分别为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的两个小球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用长为</w:t>
      </w:r>
      <w:r w:rsidRPr="00E82D27">
        <w:rPr>
          <w:rFonts w:ascii="Times New Roman" w:hAnsi="Times New Roman"/>
          <w:i/>
        </w:rPr>
        <w:t>L</w:t>
      </w:r>
      <w:r w:rsidRPr="00E82D27">
        <w:rPr>
          <w:rFonts w:ascii="Times New Roman" w:hAnsi="Times New Roman"/>
        </w:rPr>
        <w:t>的轻质细绳连接，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球穿在光滑水平细杆上，初始时刻，细绳处于水平自然伸长状态，将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由静止释放，空气阻力不计，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可视为质点，重力加速度为</w:t>
      </w:r>
      <w:r w:rsidRPr="00E82D27">
        <w:rPr>
          <w:rFonts w:ascii="Times New Roman" w:hAnsi="Times New Roman"/>
          <w:i/>
        </w:rPr>
        <w:t>g</w:t>
      </w:r>
      <w:r w:rsidRPr="00E82D27">
        <w:rPr>
          <w:rFonts w:ascii="Times New Roman" w:hAnsi="Times New Roman"/>
        </w:rPr>
        <w:t>。从释放到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球运动到最低点的过程中，下列说法正确的是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  <w:r w:rsidR="00A317B9" w:rsidRPr="00A317B9">
        <w:rPr>
          <w:rFonts w:ascii="Times New Roman" w:hAnsi="Times New Roman"/>
          <w:noProof/>
        </w:rPr>
        <w:t xml:space="preserve"> </w:t>
      </w:r>
    </w:p>
    <w:p w:rsidR="009C7075" w:rsidRPr="00E82D27" w:rsidRDefault="004403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1007745" cy="321945"/>
            <wp:effectExtent l="0" t="0" r="1905" b="1905"/>
            <wp:docPr id="81" name="image3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组成的系统动量守恒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球运动到最低点时，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球向右运动距离为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E82D27">
        <w:rPr>
          <w:rFonts w:ascii="Times New Roman" w:hAnsi="Times New Roman"/>
          <w:i/>
        </w:rPr>
        <w:t>L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球运动到最低点时，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球的速度为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den>
            </m:f>
          </m:e>
        </m:rad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球运动到最低点的过程中，绳对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做的功为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三、非选择题</w:t>
      </w:r>
      <w:r w:rsidRPr="00E82D27">
        <w:rPr>
          <w:rFonts w:ascii="Times New Roman" w:hAnsi="Times New Roman"/>
        </w:rPr>
        <w:t>：本题共</w:t>
      </w:r>
      <w:r w:rsidRPr="00E82D27">
        <w:rPr>
          <w:rFonts w:ascii="Times New Roman" w:hAnsi="Times New Roman"/>
        </w:rPr>
        <w:t>5</w:t>
      </w:r>
      <w:r w:rsidRPr="00E82D27">
        <w:rPr>
          <w:rFonts w:ascii="Times New Roman" w:hAnsi="Times New Roman"/>
        </w:rPr>
        <w:t>小题，共</w:t>
      </w:r>
      <w:r w:rsidRPr="00E82D27">
        <w:rPr>
          <w:rFonts w:ascii="Times New Roman" w:hAnsi="Times New Roman"/>
        </w:rPr>
        <w:t>54</w:t>
      </w:r>
      <w:r w:rsidRPr="00E82D27">
        <w:rPr>
          <w:rFonts w:ascii="Times New Roman" w:hAnsi="Times New Roman"/>
        </w:rPr>
        <w:t>分。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11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哈尔滨市高二期末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某同学利用图甲所示装置测量某种单色光的波长。实验时，接通电源使光源正常发光：调整光路，使得从目镜中可以观察到干涉条纹。回答下列问题：已知该装置中双缝间距</w:t>
      </w:r>
      <w:r w:rsidRPr="00E82D27">
        <w:rPr>
          <w:rFonts w:ascii="Times New Roman" w:hAnsi="Times New Roman"/>
          <w:i/>
        </w:rPr>
        <w:t>d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50 mm</w:t>
      </w:r>
      <w:r w:rsidRPr="00E82D27">
        <w:rPr>
          <w:rFonts w:ascii="Times New Roman" w:hAnsi="Times New Roman"/>
        </w:rPr>
        <w:t>，双缝到光屏的距离</w:t>
      </w:r>
      <w:r w:rsidRPr="00E82D27">
        <w:rPr>
          <w:rFonts w:ascii="Times New Roman" w:hAnsi="Times New Roman"/>
          <w:i/>
        </w:rPr>
        <w:t>L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50 m</w:t>
      </w:r>
      <w:r w:rsidRPr="00E82D27">
        <w:rPr>
          <w:rFonts w:ascii="Times New Roman" w:hAnsi="Times New Roman"/>
        </w:rPr>
        <w:t>，在光屏上得到的干涉图样如图乙所示，分划板中心刻线在图中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位置时游标卡尺示数如图丙所示，在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位置时游标卡尺示数如图丁所示。由以上所测数据可以得出形成此干涉图样的单色光的波长为</w:t>
      </w:r>
      <w:r w:rsidRPr="00E82D27">
        <w:rPr>
          <w:rFonts w:ascii="Times New Roman" w:hAnsi="Times New Roman"/>
          <w:u w:val="single"/>
        </w:rPr>
        <w:t xml:space="preserve">　　　　　</w:t>
      </w:r>
      <w:r w:rsidRPr="00E82D27">
        <w:rPr>
          <w:rFonts w:ascii="Times New Roman" w:hAnsi="Times New Roman"/>
          <w:u w:val="single"/>
        </w:rPr>
        <w:t xml:space="preserve"> </w:t>
      </w:r>
      <w:r w:rsidRPr="00E82D27">
        <w:rPr>
          <w:rFonts w:ascii="Times New Roman" w:hAnsi="Times New Roman"/>
        </w:rPr>
        <w:t>m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结果保留两位有效数字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。</w:t>
      </w:r>
      <w:r w:rsidRPr="00E82D27">
        <w:rPr>
          <w:rFonts w:ascii="Times New Roman" w:hAnsi="Times New Roman"/>
        </w:rPr>
        <w:t> </w:t>
      </w:r>
    </w:p>
    <w:p w:rsidR="009C7075" w:rsidRPr="00E82D27" w:rsidRDefault="004403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2878455" cy="973455"/>
            <wp:effectExtent l="0" t="0" r="0" b="0"/>
            <wp:docPr id="102" name="image3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4403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753745" cy="863600"/>
            <wp:effectExtent l="0" t="0" r="8255" b="0"/>
            <wp:docPr id="103" name="image3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4403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2811145" cy="795655"/>
            <wp:effectExtent l="0" t="0" r="8255" b="4445"/>
            <wp:docPr id="104" name="image3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12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8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某物理兴趣小组利用如图所示的装置验证动量守恒定律。并进行如下的实验操作：组装好实验器材，将小球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由图中的挡板处静止释放，记录小球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在竖直挡板上的撞击点；将直径相等的小球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放在导轨的末端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小球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的质量大于小球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的质量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，记录在竖直挡板上的水平投影点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；然后将小球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由挡板处静止释放，记录小球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、小球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在竖直挡板上的撞击点。回答下列问题：</w:t>
      </w:r>
    </w:p>
    <w:p w:rsidR="009C7075" w:rsidRPr="00E82D27" w:rsidRDefault="004403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1083945" cy="719455"/>
            <wp:effectExtent l="0" t="0" r="1905" b="4445"/>
            <wp:docPr id="113" name="image3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9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小球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hAnsi="Times New Roman"/>
        </w:rPr>
        <w:t>与小球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相碰后，两球撞在竖直挡板上得到痕迹，其中小球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hAnsi="Times New Roman"/>
        </w:rPr>
        <w:t>碰后撞在木板上的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填</w:t>
      </w:r>
      <w:r w:rsidR="00217B57" w:rsidRPr="005F3BFC">
        <w:rPr>
          <w:rFonts w:ascii="宋体" w:hAnsi="宋体"/>
        </w:rPr>
        <w:t>“</w:t>
      </w:r>
      <w:r w:rsidR="00217B57" w:rsidRPr="00E82D27">
        <w:rPr>
          <w:rFonts w:ascii="Times New Roman" w:hAnsi="Times New Roman"/>
          <w:i/>
        </w:rPr>
        <w:t>a</w:t>
      </w:r>
      <w:r w:rsidR="00217B57" w:rsidRPr="005F3BFC">
        <w:rPr>
          <w:rFonts w:ascii="宋体" w:hAnsi="宋体"/>
        </w:rPr>
        <w:t>”“</w:t>
      </w:r>
      <w:r w:rsidR="00217B57" w:rsidRPr="00E82D27">
        <w:rPr>
          <w:rFonts w:ascii="Times New Roman" w:hAnsi="Times New Roman"/>
          <w:i/>
        </w:rPr>
        <w:t>b</w:t>
      </w:r>
      <w:r w:rsidR="00217B57" w:rsidRPr="005F3BFC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或</w:t>
      </w:r>
      <w:r w:rsidR="00217B57" w:rsidRPr="005F3BFC">
        <w:rPr>
          <w:rFonts w:ascii="宋体" w:hAnsi="宋体"/>
        </w:rPr>
        <w:t>“</w:t>
      </w:r>
      <w:r w:rsidR="00217B57" w:rsidRPr="00E82D27">
        <w:rPr>
          <w:rFonts w:ascii="Times New Roman" w:hAnsi="Times New Roman"/>
          <w:i/>
        </w:rPr>
        <w:t>c</w:t>
      </w:r>
      <w:r w:rsidR="00217B57" w:rsidRPr="005F3BFC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点。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为了完成实验的验证，需要测量的物理量有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小球的直径</w:t>
      </w:r>
      <w:r w:rsidRPr="00E82D27">
        <w:rPr>
          <w:rFonts w:ascii="Times New Roman" w:hAnsi="Times New Roman"/>
          <w:i/>
        </w:rPr>
        <w:t>d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小球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、小球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的质量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2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轨道末端与竖直挡板之间的距离</w:t>
      </w:r>
      <w:r w:rsidRPr="00E82D27">
        <w:rPr>
          <w:rFonts w:ascii="Times New Roman" w:hAnsi="Times New Roman"/>
          <w:i/>
        </w:rPr>
        <w:t>x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图中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三点到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点的距离</w:t>
      </w:r>
      <w:r w:rsidRPr="00E82D27">
        <w:rPr>
          <w:rFonts w:ascii="Times New Roman" w:hAnsi="Times New Roman"/>
          <w:i/>
        </w:rPr>
        <w:t>h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h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h</w:t>
      </w:r>
      <w:r w:rsidRPr="00E82D27">
        <w:rPr>
          <w:rFonts w:ascii="Times New Roman" w:hAnsi="Times New Roman"/>
          <w:vertAlign w:val="subscript"/>
        </w:rPr>
        <w:t>3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若两球碰撞过程动量守恒，则关系式</w:t>
      </w:r>
      <w:r w:rsidR="00217B57" w:rsidRPr="00E82D27">
        <w:rPr>
          <w:rFonts w:ascii="Times New Roman" w:hAnsi="Times New Roman"/>
          <w:u w:val="single"/>
        </w:rPr>
        <w:t xml:space="preserve">　　　　　　　　　　　　</w:t>
      </w:r>
      <w:r w:rsidR="00217B57" w:rsidRPr="00E82D27">
        <w:rPr>
          <w:rFonts w:ascii="Times New Roman" w:hAnsi="Times New Roman"/>
        </w:rPr>
        <w:t>成立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用需要测量的物理量的符号表示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13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沈阳市高二期末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如图所示，甲为某一列波在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0 s</w:t>
      </w:r>
      <w:r w:rsidRPr="00E82D27">
        <w:rPr>
          <w:rFonts w:ascii="Times New Roman" w:hAnsi="Times New Roman"/>
        </w:rPr>
        <w:t>时的图像，乙为该波上的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质点的振动图像。</w:t>
      </w:r>
    </w:p>
    <w:p w:rsidR="009C7075" w:rsidRPr="00E82D27" w:rsidRDefault="004403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2522855" cy="939800"/>
            <wp:effectExtent l="0" t="0" r="0" b="0"/>
            <wp:docPr id="132" name="image3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1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求该波波速</w:t>
      </w:r>
      <w:r w:rsidR="00217B57" w:rsidRPr="00E82D27">
        <w:rPr>
          <w:rFonts w:ascii="Times New Roman" w:hAnsi="Times New Roman"/>
          <w:i/>
        </w:rPr>
        <w:t>v</w:t>
      </w:r>
      <w:r w:rsidR="00217B57" w:rsidRPr="00E82D27">
        <w:rPr>
          <w:rFonts w:ascii="Times New Roman" w:hAnsi="Times New Roman"/>
        </w:rPr>
        <w:t>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画出再经过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5 s</w:t>
      </w:r>
      <w:r w:rsidR="00217B57" w:rsidRPr="00E82D27">
        <w:rPr>
          <w:rFonts w:ascii="Times New Roman" w:hAnsi="Times New Roman"/>
        </w:rPr>
        <w:t>时的波形图；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求再经过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5 s</w:t>
      </w:r>
      <w:r w:rsidR="00217B57" w:rsidRPr="00E82D27">
        <w:rPr>
          <w:rFonts w:ascii="Times New Roman" w:hAnsi="Times New Roman"/>
        </w:rPr>
        <w:t>时</w:t>
      </w:r>
      <w:r w:rsidR="00217B57" w:rsidRPr="00E82D27">
        <w:rPr>
          <w:rFonts w:ascii="Times New Roman" w:hAnsi="Times New Roman"/>
          <w:i/>
        </w:rPr>
        <w:t>P</w:t>
      </w:r>
      <w:r w:rsidR="00217B57" w:rsidRPr="00E82D27">
        <w:rPr>
          <w:rFonts w:ascii="Times New Roman" w:hAnsi="Times New Roman"/>
        </w:rPr>
        <w:t>质点的路程</w:t>
      </w:r>
      <w:r w:rsidR="00217B57" w:rsidRPr="00E82D27">
        <w:rPr>
          <w:rFonts w:ascii="Times New Roman" w:hAnsi="Times New Roman"/>
          <w:i/>
        </w:rPr>
        <w:t>s</w:t>
      </w:r>
      <w:r w:rsidR="00217B57" w:rsidRPr="00E82D27">
        <w:rPr>
          <w:rFonts w:ascii="Times New Roman" w:hAnsi="Times New Roman"/>
        </w:rPr>
        <w:t>和位移</w:t>
      </w:r>
      <w:r w:rsidR="00217B57" w:rsidRPr="00E82D27">
        <w:rPr>
          <w:rFonts w:ascii="Times New Roman" w:hAnsi="Times New Roman"/>
          <w:i/>
        </w:rPr>
        <w:t>x</w:t>
      </w:r>
      <w:r w:rsidR="00217B57" w:rsidRPr="00E82D27">
        <w:rPr>
          <w:rFonts w:ascii="Times New Roman" w:hAnsi="Times New Roman"/>
        </w:rPr>
        <w:t>。</w:t>
      </w: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14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14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苏州市陆慕高级中学月考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某玻璃材料制成的光学元件截面如图所示，左边是半径为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的半圆，右边是直角三角形</w:t>
      </w:r>
      <w:r w:rsidRPr="00E82D27">
        <w:rPr>
          <w:rFonts w:ascii="Times New Roman" w:hAnsi="Times New Roman"/>
          <w:i/>
        </w:rPr>
        <w:t>CDE</w:t>
      </w:r>
      <w:r w:rsidRPr="00E82D27">
        <w:rPr>
          <w:rFonts w:ascii="Times New Roman" w:hAnsi="Times New Roman"/>
        </w:rPr>
        <w:t>，</w:t>
      </w:r>
      <w:r w:rsidRPr="00E82D27">
        <w:rPr>
          <w:rFonts w:ascii="宋体" w:hAnsi="宋体" w:cs="宋体" w:hint="eastAsia"/>
        </w:rPr>
        <w:t>∠</w:t>
      </w:r>
      <w:r w:rsidRPr="00E82D27">
        <w:rPr>
          <w:rFonts w:ascii="Times New Roman" w:hAnsi="Times New Roman"/>
          <w:i/>
        </w:rPr>
        <w:t>DCE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60°</w:t>
      </w:r>
      <w:r w:rsidRPr="00E82D27">
        <w:rPr>
          <w:rFonts w:ascii="Times New Roman" w:hAnsi="Times New Roman"/>
        </w:rPr>
        <w:t>。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点发出一细光束从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点射入元件后与</w:t>
      </w:r>
      <w:r w:rsidRPr="00E82D27">
        <w:rPr>
          <w:rFonts w:ascii="Times New Roman" w:hAnsi="Times New Roman"/>
          <w:i/>
        </w:rPr>
        <w:t>AO</w:t>
      </w:r>
      <w:r w:rsidRPr="00E82D27">
        <w:rPr>
          <w:rFonts w:ascii="Times New Roman" w:hAnsi="Times New Roman"/>
        </w:rPr>
        <w:t>平行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为半圆的圆心，</w:t>
      </w:r>
      <w:r w:rsidRPr="00E82D27">
        <w:rPr>
          <w:rFonts w:ascii="Times New Roman" w:hAnsi="Times New Roman"/>
          <w:i/>
        </w:rPr>
        <w:t>CD</w:t>
      </w:r>
      <w:r w:rsidRPr="00E82D27">
        <w:rPr>
          <w:rFonts w:ascii="Times New Roman" w:hAnsi="Times New Roman"/>
        </w:rPr>
        <w:t>为直径，</w:t>
      </w:r>
      <w:r w:rsidRPr="00E82D27">
        <w:rPr>
          <w:rFonts w:ascii="Times New Roman" w:hAnsi="Times New Roman"/>
          <w:i/>
        </w:rPr>
        <w:t>AO</w:t>
      </w:r>
      <w:r w:rsidRPr="00E82D27">
        <w:rPr>
          <w:rFonts w:ascii="Times New Roman" w:hAnsi="Times New Roman"/>
        </w:rPr>
        <w:t>与</w:t>
      </w:r>
      <w:r w:rsidRPr="00E82D27">
        <w:rPr>
          <w:rFonts w:ascii="Times New Roman" w:hAnsi="Times New Roman"/>
          <w:i/>
        </w:rPr>
        <w:t>CD</w:t>
      </w:r>
      <w:r w:rsidRPr="00E82D27">
        <w:rPr>
          <w:rFonts w:ascii="Times New Roman" w:hAnsi="Times New Roman"/>
        </w:rPr>
        <w:t>垂直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。已知玻璃的折射率为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点到</w:t>
      </w:r>
      <w:r w:rsidRPr="00E82D27">
        <w:rPr>
          <w:rFonts w:ascii="Times New Roman" w:hAnsi="Times New Roman"/>
          <w:i/>
        </w:rPr>
        <w:t>AO</w:t>
      </w:r>
      <w:r w:rsidRPr="00E82D27">
        <w:rPr>
          <w:rFonts w:ascii="Times New Roman" w:hAnsi="Times New Roman"/>
        </w:rPr>
        <w:t>的距离为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，真空中的光速为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。</w:t>
      </w:r>
    </w:p>
    <w:p w:rsidR="009C7075" w:rsidRPr="00E82D27" w:rsidRDefault="004403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1693545" cy="795655"/>
            <wp:effectExtent l="0" t="0" r="1905" b="4445"/>
            <wp:docPr id="148" name="image3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3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求入射光线</w:t>
      </w:r>
      <w:r w:rsidR="00217B57" w:rsidRPr="00E82D27">
        <w:rPr>
          <w:rFonts w:ascii="Times New Roman" w:hAnsi="Times New Roman"/>
          <w:i/>
        </w:rPr>
        <w:t>AB</w:t>
      </w:r>
      <w:r w:rsidR="00217B57" w:rsidRPr="00E82D27">
        <w:rPr>
          <w:rFonts w:ascii="Times New Roman" w:hAnsi="Times New Roman"/>
        </w:rPr>
        <w:t>与</w:t>
      </w:r>
      <w:r w:rsidR="00217B57" w:rsidRPr="00E82D27">
        <w:rPr>
          <w:rFonts w:ascii="Times New Roman" w:hAnsi="Times New Roman"/>
          <w:i/>
        </w:rPr>
        <w:t>AO</w:t>
      </w:r>
      <w:r w:rsidR="00217B57" w:rsidRPr="00E82D27">
        <w:rPr>
          <w:rFonts w:ascii="Times New Roman" w:hAnsi="Times New Roman"/>
        </w:rPr>
        <w:t>的夹角</w:t>
      </w:r>
      <w:r w:rsidR="00217B57" w:rsidRPr="00E82D27">
        <w:rPr>
          <w:rFonts w:ascii="Times New Roman" w:hAnsi="Times New Roman"/>
          <w:i/>
        </w:rPr>
        <w:t>α</w:t>
      </w:r>
      <w:r w:rsidR="00217B57" w:rsidRPr="00E82D27">
        <w:rPr>
          <w:rFonts w:ascii="Times New Roman" w:hAnsi="Times New Roman"/>
        </w:rPr>
        <w:t>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作出光线从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点射入元件，到第一次射出元件的光路图；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求光线从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点射入元件，到第一次射出元件所需的时间。</w:t>
      </w: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15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16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如图所示，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物块固定在水平面上，其上表面是半径为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的光滑四分之一圆弧；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是质量为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B</w:t>
      </w:r>
      <w:r w:rsidRPr="00E82D27">
        <w:rPr>
          <w:rFonts w:ascii="Times New Roman" w:hAnsi="Times New Roman"/>
        </w:rPr>
        <w:t>的带四分之一圆弧和水平板的物块，其圆弧半径也为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、上表面光滑，水平部分长为</w:t>
      </w:r>
      <w:r w:rsidRPr="00E82D27">
        <w:rPr>
          <w:rFonts w:ascii="Times New Roman" w:hAnsi="Times New Roman"/>
          <w:i/>
        </w:rPr>
        <w:t>L</w:t>
      </w:r>
      <w:r w:rsidRPr="00E82D27">
        <w:rPr>
          <w:rFonts w:ascii="Times New Roman" w:hAnsi="Times New Roman"/>
        </w:rPr>
        <w:t>、上表面粗糙。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物块放在光滑水平面上，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物块左端与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物块右端等高且无缝对接不粘连。现将一质量为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的小滑块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从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物块最高点由静止释放，与另一静止在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物块左端的质量为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的小滑块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发生弹性碰撞，碰后滑块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瞬间被锁定在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物块上。已知</w:t>
      </w:r>
      <w:r w:rsidRPr="00E82D27">
        <w:rPr>
          <w:rFonts w:ascii="Times New Roman" w:hAnsi="Times New Roman"/>
          <w:i/>
        </w:rPr>
        <w:t>R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m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L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 m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1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3 kg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2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1 kg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  <w:vertAlign w:val="subscript"/>
        </w:rPr>
        <w:t>B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2 kg</w:t>
      </w:r>
      <w:r w:rsidRPr="00E82D27">
        <w:rPr>
          <w:rFonts w:ascii="Times New Roman" w:hAnsi="Times New Roman"/>
        </w:rPr>
        <w:t>，重力加速度</w:t>
      </w:r>
      <w:r w:rsidRPr="00E82D27">
        <w:rPr>
          <w:rFonts w:ascii="Times New Roman" w:hAnsi="Times New Roman"/>
          <w:i/>
        </w:rPr>
        <w:t>g</w:t>
      </w:r>
      <w:r w:rsidRPr="00E82D27">
        <w:rPr>
          <w:rFonts w:ascii="Times New Roman" w:hAnsi="Times New Roman"/>
        </w:rPr>
        <w:t>取</w:t>
      </w:r>
      <w:r w:rsidRPr="00E82D27">
        <w:rPr>
          <w:rFonts w:ascii="Times New Roman" w:hAnsi="Times New Roman"/>
        </w:rPr>
        <w:t>10 m/s</w:t>
      </w:r>
      <w:r w:rsidRPr="00E82D27">
        <w:rPr>
          <w:rFonts w:ascii="Times New Roman" w:hAnsi="Times New Roman"/>
          <w:vertAlign w:val="superscript"/>
        </w:rPr>
        <w:t>2</w:t>
      </w:r>
      <w:r w:rsidRPr="00E82D27">
        <w:rPr>
          <w:rFonts w:ascii="Times New Roman" w:hAnsi="Times New Roman"/>
        </w:rPr>
        <w:t>。</w:t>
      </w:r>
    </w:p>
    <w:p w:rsidR="009C7075" w:rsidRPr="00E82D27" w:rsidRDefault="004403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F3BFC">
        <w:rPr>
          <w:rFonts w:ascii="Times New Roman" w:hAnsi="Times New Roman"/>
          <w:noProof/>
        </w:rPr>
        <w:drawing>
          <wp:inline distT="0" distB="0" distL="0" distR="0">
            <wp:extent cx="1515745" cy="575945"/>
            <wp:effectExtent l="0" t="0" r="8255" b="0"/>
            <wp:docPr id="170" name="image3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5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求碰后瞬间滑块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的速度大小；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若物块</w:t>
      </w:r>
      <w:r w:rsidR="00217B57" w:rsidRPr="00E82D27">
        <w:rPr>
          <w:rFonts w:ascii="Times New Roman" w:hAnsi="Times New Roman"/>
        </w:rPr>
        <w:t>B</w:t>
      </w:r>
      <w:r w:rsidR="00217B57" w:rsidRPr="00E82D27">
        <w:rPr>
          <w:rFonts w:ascii="Times New Roman" w:hAnsi="Times New Roman"/>
        </w:rPr>
        <w:t>被锁定在光滑水平面上，滑块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沿</w:t>
      </w:r>
      <w:r w:rsidR="00217B57" w:rsidRPr="00E82D27">
        <w:rPr>
          <w:rFonts w:ascii="Times New Roman" w:hAnsi="Times New Roman"/>
        </w:rPr>
        <w:t>B</w:t>
      </w:r>
      <w:r w:rsidR="00217B57" w:rsidRPr="00E82D27">
        <w:rPr>
          <w:rFonts w:ascii="Times New Roman" w:hAnsi="Times New Roman"/>
        </w:rPr>
        <w:t>物块上表面恰好能滑到</w:t>
      </w:r>
      <w:r w:rsidR="00217B57" w:rsidRPr="00E82D27">
        <w:rPr>
          <w:rFonts w:ascii="Times New Roman" w:hAnsi="Times New Roman"/>
        </w:rPr>
        <w:t>B</w:t>
      </w:r>
      <w:r w:rsidR="00217B57" w:rsidRPr="00E82D27">
        <w:rPr>
          <w:rFonts w:ascii="Times New Roman" w:hAnsi="Times New Roman"/>
        </w:rPr>
        <w:t>物块顶端，求滑块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与</w:t>
      </w:r>
      <w:r w:rsidR="00217B57" w:rsidRPr="00E82D27">
        <w:rPr>
          <w:rFonts w:ascii="Times New Roman" w:hAnsi="Times New Roman"/>
        </w:rPr>
        <w:t>B</w:t>
      </w:r>
      <w:r w:rsidR="00217B57" w:rsidRPr="00E82D27">
        <w:rPr>
          <w:rFonts w:ascii="Times New Roman" w:hAnsi="Times New Roman"/>
        </w:rPr>
        <w:t>物块水平部分上表面间的动摩擦因数；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若物块</w:t>
      </w:r>
      <w:r w:rsidR="00217B57" w:rsidRPr="00E82D27">
        <w:rPr>
          <w:rFonts w:ascii="Times New Roman" w:hAnsi="Times New Roman"/>
        </w:rPr>
        <w:t>B</w:t>
      </w:r>
      <w:r w:rsidR="00217B57" w:rsidRPr="00E82D27">
        <w:rPr>
          <w:rFonts w:ascii="Times New Roman" w:hAnsi="Times New Roman"/>
        </w:rPr>
        <w:t>未被锁定在光滑水平面上，求滑块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在物块</w:t>
      </w:r>
      <w:r w:rsidR="00217B57" w:rsidRPr="00E82D27">
        <w:rPr>
          <w:rFonts w:ascii="Times New Roman" w:hAnsi="Times New Roman"/>
        </w:rPr>
        <w:t>B</w:t>
      </w:r>
      <w:r w:rsidR="00217B57" w:rsidRPr="00E82D27">
        <w:rPr>
          <w:rFonts w:ascii="Times New Roman" w:hAnsi="Times New Roman"/>
        </w:rPr>
        <w:t>上能上升的最大高度及其最终的速度大小。</w:t>
      </w:r>
      <w:r w:rsidRPr="00E82D27">
        <w:rPr>
          <w:rFonts w:ascii="Times New Roman" w:hAnsi="Times New Roman"/>
        </w:rPr>
        <w:t>[</w:t>
      </w:r>
      <w:r w:rsidR="00217B57" w:rsidRPr="00E82D27">
        <w:rPr>
          <w:rFonts w:ascii="Times New Roman" w:hAnsi="Times New Roman"/>
        </w:rPr>
        <w:t>滑块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与</w:t>
      </w:r>
      <w:r w:rsidR="00217B57" w:rsidRPr="00E82D27">
        <w:rPr>
          <w:rFonts w:ascii="Times New Roman" w:hAnsi="Times New Roman"/>
        </w:rPr>
        <w:t>B</w:t>
      </w:r>
      <w:r w:rsidR="00217B57" w:rsidRPr="00E82D27">
        <w:rPr>
          <w:rFonts w:ascii="Times New Roman" w:hAnsi="Times New Roman"/>
        </w:rPr>
        <w:t>物块水平面间的动摩擦因数</w:t>
      </w:r>
      <w:r w:rsidR="00217B57" w:rsidRPr="00E82D27">
        <w:rPr>
          <w:rFonts w:ascii="Times New Roman" w:hAnsi="Times New Roman"/>
          <w:i/>
        </w:rPr>
        <w:t>μ</w:t>
      </w:r>
      <w:r w:rsidR="00217B57" w:rsidRPr="00E82D27">
        <w:rPr>
          <w:rFonts w:ascii="Times New Roman" w:hAnsi="Times New Roman"/>
        </w:rPr>
        <w:t>取第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问中数值</w:t>
      </w:r>
      <w:r w:rsidRPr="00E82D27">
        <w:rPr>
          <w:rFonts w:ascii="Times New Roman" w:hAnsi="Times New Roman"/>
        </w:rPr>
        <w:t>]</w:t>
      </w:r>
    </w:p>
    <w:p w:rsidR="009C7075" w:rsidRDefault="009C707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132760" w:rsidRDefault="00132760" w:rsidP="00132760">
      <w:pPr>
        <w:pStyle w:val="2"/>
      </w:pPr>
      <w:r>
        <w:rPr>
          <w:rFonts w:eastAsia="方正楷体_GBK"/>
        </w:rPr>
        <w:br w:type="column"/>
      </w:r>
      <w:r>
        <w:rPr>
          <w:rFonts w:hint="eastAsia"/>
        </w:rPr>
        <w:t>答案</w:t>
      </w:r>
      <w:r>
        <w:t>精析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1.C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eastAsia="方正楷体_GBK" w:hAnsi="Times New Roman"/>
        </w:rPr>
        <w:t>题图甲中潜水员认为水面以上所有景物都出现在一个倒立的圆锥里，这是折射现象，故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错误；题图乙中心的亮斑被称为</w:t>
      </w:r>
      <w:r w:rsidRPr="007629BB">
        <w:rPr>
          <w:rFonts w:ascii="宋体" w:hAnsi="宋体"/>
        </w:rPr>
        <w:t>“</w:t>
      </w:r>
      <w:r w:rsidRPr="007629BB">
        <w:rPr>
          <w:rFonts w:ascii="Times New Roman" w:eastAsia="方正楷体_GBK" w:hAnsi="Times New Roman"/>
        </w:rPr>
        <w:t>泊松亮斑</w:t>
      </w:r>
      <w:r w:rsidRPr="007629BB">
        <w:rPr>
          <w:rFonts w:ascii="宋体" w:hAnsi="宋体"/>
        </w:rPr>
        <w:t>”</w:t>
      </w:r>
      <w:r w:rsidRPr="007629BB">
        <w:rPr>
          <w:rFonts w:ascii="Times New Roman" w:eastAsia="方正楷体_GBK" w:hAnsi="Times New Roman"/>
        </w:rPr>
        <w:t>，属于圆板衍射，圆板的尺寸越小衍射越明显，故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错误；题图丙是竖直金属环肥皂膜的干涉条纹照片，在白光下是水平的彩色条纹，故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正确；题图丁中水里的气泡看上去特别明亮，是因为光的全反射，故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错误。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2.B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eastAsia="方正楷体_GBK" w:hAnsi="Times New Roman"/>
        </w:rPr>
        <w:t>振幅为偏离平衡位置的最大距离，故甲、乙两个单摆的振幅分别为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cm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cm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错误；摆球质量未知，故甲、乙两个单摆的机械能可能相等，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正确；第</w:t>
      </w:r>
      <w:r w:rsidRPr="007629BB">
        <w:rPr>
          <w:rFonts w:ascii="Times New Roman" w:hAnsi="Times New Roman"/>
        </w:rPr>
        <w:t>4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末，两摆球均在平衡位置，故甲、乙两摆球切线方向的加速度均为零，但向心加速度均不为零，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错误；第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末甲处于平衡位置，速度达到最大，乙处于最大位移处，速度为零，向心加速度为零，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错误。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3.A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eastAsia="方正楷体_GBK" w:hAnsi="Times New Roman"/>
        </w:rPr>
        <w:t>对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光根据折射定律</w:t>
      </w:r>
      <w:r w:rsidRPr="007629BB">
        <w:rPr>
          <w:rFonts w:ascii="Times New Roman" w:hAnsi="Times New Roman"/>
          <w:i/>
        </w:rPr>
        <w:t>n</w:t>
      </w:r>
      <w:r w:rsidRPr="007629BB">
        <w:rPr>
          <w:rFonts w:ascii="Times New Roman" w:hAnsi="Times New Roman"/>
          <w:i/>
          <w:vertAlign w:val="subscript"/>
        </w:rPr>
        <w:t>b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sin45°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7629BB">
        <w:rPr>
          <w:rFonts w:ascii="Times New Roman" w:eastAsia="方正楷体_GBK" w:hAnsi="Times New Roman"/>
        </w:rPr>
        <w:t>，则</w:t>
      </w:r>
      <w:r w:rsidRPr="007629BB">
        <w:rPr>
          <w:rFonts w:ascii="Times New Roman" w:hAnsi="Times New Roman"/>
          <w:i/>
        </w:rPr>
        <w:t>i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30°</w:t>
      </w:r>
      <w:r w:rsidRPr="007629BB">
        <w:rPr>
          <w:rFonts w:ascii="Times New Roman" w:eastAsia="方正楷体_GBK" w:hAnsi="Times New Roman"/>
        </w:rPr>
        <w:t>，则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光的折射率</w:t>
      </w:r>
      <w:r w:rsidRPr="007629BB">
        <w:rPr>
          <w:rFonts w:ascii="Times New Roman" w:hAnsi="Times New Roman"/>
          <w:i/>
        </w:rPr>
        <w:t>n</w:t>
      </w:r>
      <w:r w:rsidRPr="007629BB">
        <w:rPr>
          <w:rFonts w:ascii="Times New Roman" w:hAnsi="Times New Roman"/>
          <w:i/>
          <w:vertAlign w:val="subscript"/>
        </w:rPr>
        <w:t>a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sin30°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光在水雾半球中的传播速度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i/>
          <w:vertAlign w:val="subscript"/>
        </w:rPr>
        <w:t>a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 w:rsidRPr="007629BB">
        <w:rPr>
          <w:rFonts w:ascii="Times New Roman" w:eastAsia="方正楷体_GBK" w:hAnsi="Times New Roman"/>
        </w:rPr>
        <w:t>，传播时间为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7629BB">
        <w:rPr>
          <w:rFonts w:ascii="Times New Roman" w:eastAsia="方正楷体_GBK" w:hAnsi="Times New Roman"/>
        </w:rPr>
        <w:t>，选项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正确，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错误；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光从水雾半球进入空气速度变快，根据</w:t>
      </w:r>
      <w:r w:rsidRPr="007629BB">
        <w:rPr>
          <w:rFonts w:ascii="Times New Roman" w:hAnsi="Times New Roman"/>
          <w:i/>
        </w:rPr>
        <w:t>λ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vT</w:t>
      </w:r>
      <w:r w:rsidRPr="007629BB">
        <w:rPr>
          <w:rFonts w:ascii="Times New Roman" w:eastAsia="方正楷体_GBK" w:hAnsi="Times New Roman"/>
        </w:rPr>
        <w:t>，可知周期不变，波长变长，选项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错误；根据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7629BB">
        <w:rPr>
          <w:rFonts w:ascii="Times New Roman" w:eastAsia="方正楷体_GBK" w:hAnsi="Times New Roman"/>
        </w:rPr>
        <w:t>，因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光的折射率大于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光，可知在水雾半球中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光的速度比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光的速度小，选项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错误。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4.D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eastAsia="方正楷体_GBK" w:hAnsi="Times New Roman"/>
        </w:rPr>
        <w:t>对物块应用动量定理，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hAnsi="Times New Roman"/>
          <w:i/>
        </w:rPr>
        <w:t>~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内有</w:t>
      </w:r>
      <w:r w:rsidRPr="007629BB">
        <w:rPr>
          <w:rFonts w:ascii="Times New Roman" w:hAnsi="Times New Roman"/>
          <w:i/>
        </w:rPr>
        <w:t>F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eastAsia="方正楷体_GBK" w:hAnsi="Times New Roman"/>
        </w:rPr>
        <w:t>，代入数据得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错误；对物块应用动量定理，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hAnsi="Times New Roman"/>
          <w:i/>
        </w:rPr>
        <w:t>~</w:t>
      </w:r>
      <w:r w:rsidRPr="007629BB">
        <w:rPr>
          <w:rFonts w:ascii="Times New Roman" w:hAnsi="Times New Roman"/>
        </w:rPr>
        <w:t>4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内有</w:t>
      </w:r>
      <w:r w:rsidRPr="007629BB">
        <w:rPr>
          <w:rFonts w:ascii="Times New Roman" w:hAnsi="Times New Roman"/>
          <w:i/>
        </w:rPr>
        <w:t>F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  <w:i/>
        </w:rPr>
        <w:t>F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eastAsia="方正楷体_GBK" w:hAnsi="Times New Roman"/>
        </w:rPr>
        <w:t>，代入数据得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错误，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正确。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5.C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eastAsia="方正楷体_GBK" w:hAnsi="Times New Roman"/>
        </w:rPr>
        <w:t>两壶碰后在冰面上滑行，则有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μmg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μg</w:t>
      </w:r>
      <w:r w:rsidRPr="007629BB">
        <w:rPr>
          <w:rFonts w:ascii="Times New Roman" w:eastAsia="方正楷体_GBK" w:hAnsi="Times New Roman"/>
        </w:rPr>
        <w:t>，两壶完全相同，从碰撞到两壶都静止，乙的位移是甲的</w:t>
      </w:r>
      <w:r w:rsidRPr="007629BB">
        <w:rPr>
          <w:rFonts w:ascii="Times New Roman" w:hAnsi="Times New Roman"/>
        </w:rPr>
        <w:t>9</w:t>
      </w:r>
      <w:r w:rsidRPr="007629BB">
        <w:rPr>
          <w:rFonts w:ascii="Times New Roman" w:eastAsia="方正楷体_GBK" w:hAnsi="Times New Roman"/>
        </w:rPr>
        <w:t>倍，设碰后两壶的速度分别是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eastAsia="方正楷体_GBK" w:hAnsi="Times New Roman"/>
        </w:rPr>
        <w:t>和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eastAsia="方正楷体_GBK" w:hAnsi="Times New Roman"/>
        </w:rPr>
        <w:t>，根据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perscript"/>
        </w:rPr>
        <w:t>2</w:t>
      </w:r>
      <w:r w:rsidRPr="007629BB">
        <w:rPr>
          <w:rFonts w:ascii="Times New Roman" w:hAnsi="Times New Roman"/>
        </w:rPr>
        <w:t>＝－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hAnsi="Times New Roman"/>
          <w:i/>
        </w:rPr>
        <w:t>ax</w:t>
      </w:r>
      <w:r w:rsidRPr="007629BB">
        <w:rPr>
          <w:rFonts w:ascii="Times New Roman" w:eastAsia="方正楷体_GBK" w:hAnsi="Times New Roman"/>
        </w:rPr>
        <w:t>，得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宋体" w:hAnsi="宋体" w:cs="宋体" w:hint="eastAsia"/>
        </w:rPr>
        <w:t>∶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</w:t>
      </w:r>
      <w:r w:rsidRPr="007629BB">
        <w:rPr>
          <w:rFonts w:ascii="宋体" w:hAnsi="宋体" w:cs="宋体" w:hint="eastAsia"/>
        </w:rPr>
        <w:t>∶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>，根据动量守恒定律得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0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eastAsia="方正楷体_GBK" w:hAnsi="Times New Roman"/>
        </w:rPr>
        <w:t>，解得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正确，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错误；两壶碰撞过程机械能的变化量为</w:t>
      </w:r>
      <w:r w:rsidRPr="007629BB">
        <w:rPr>
          <w:rFonts w:ascii="Times New Roman" w:hAnsi="Times New Roman"/>
        </w:rPr>
        <w:t>Δ</w:t>
      </w:r>
      <w:r w:rsidRPr="007629BB">
        <w:rPr>
          <w:rFonts w:ascii="Times New Roman" w:hAnsi="Times New Roman"/>
          <w:i/>
        </w:rPr>
        <w:t>E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629BB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den>
        </m:f>
      </m:oMath>
      <w:r w:rsidRPr="007629B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629BB">
        <w:rPr>
          <w:rFonts w:ascii="Times New Roman" w:eastAsia="方正楷体_GBK" w:hAnsi="Times New Roman"/>
        </w:rPr>
        <w:t>，机械能有损失，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错误；动量的变化量是矢量，两壶碰撞过程动量变化量大小相同，但方向相反，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错误。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6.D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eastAsia="方正楷体_GBK" w:hAnsi="Times New Roman"/>
        </w:rPr>
        <w:t>由振动图像可知，该波的振幅为</w:t>
      </w:r>
      <w:r w:rsidRPr="007629BB">
        <w:rPr>
          <w:rFonts w:ascii="Times New Roman" w:hAnsi="Times New Roman"/>
        </w:rPr>
        <w:t>10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cm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错误；由题意分析可知，质点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间的距离满足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  <w:i/>
          <w:vertAlign w:val="subscript"/>
        </w:rPr>
        <w:t>ab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10.5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nλ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  <w:i/>
        </w:rPr>
        <w:t>n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宋体" w:hAnsi="宋体"/>
        </w:rPr>
        <w:t>…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，可得</w:t>
      </w:r>
      <w:r w:rsidRPr="007629BB">
        <w:rPr>
          <w:rFonts w:ascii="Times New Roman" w:hAnsi="Times New Roman"/>
          <w:i/>
        </w:rPr>
        <w:t>λ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  <w:i/>
        </w:rPr>
        <w:t>n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宋体" w:hAnsi="宋体"/>
        </w:rPr>
        <w:t>…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，由振动图像可知，该波的周期为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4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，则波速为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  <w:i/>
        </w:rPr>
        <w:t>n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宋体" w:hAnsi="宋体"/>
        </w:rPr>
        <w:t>…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，该波由质点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传播到质点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可能经历的时间</w:t>
      </w:r>
      <w:r w:rsidRPr="007629BB">
        <w:rPr>
          <w:rFonts w:ascii="Times New Roman" w:hAnsi="Times New Roman"/>
        </w:rPr>
        <w:t>Δ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7629BB">
        <w:rPr>
          <w:rFonts w:ascii="Times New Roman" w:hAnsi="Times New Roman"/>
        </w:rPr>
        <w:t>＝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4</w:t>
      </w:r>
      <w:r w:rsidRPr="007629BB">
        <w:rPr>
          <w:rFonts w:ascii="Times New Roman" w:hAnsi="Times New Roman"/>
          <w:i/>
        </w:rPr>
        <w:t>n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 xml:space="preserve">)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  <w:i/>
        </w:rPr>
        <w:t>n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宋体" w:hAnsi="宋体"/>
        </w:rPr>
        <w:t>…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，故该波由质点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传播到质点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不可能历时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，波速大小可能为</w:t>
      </w:r>
      <w:r w:rsidRPr="007629BB">
        <w:rPr>
          <w:rFonts w:ascii="Times New Roman" w:hAnsi="Times New Roman"/>
        </w:rPr>
        <w:t>10.5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eastAsia="方正楷体_GBK" w:hAnsi="Times New Roman"/>
        </w:rPr>
        <w:t>，波长可能为</w:t>
      </w:r>
      <w:r w:rsidRPr="007629BB">
        <w:rPr>
          <w:rFonts w:ascii="Times New Roman" w:hAnsi="Times New Roman"/>
        </w:rPr>
        <w:t>8.4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错误，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正确。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7.C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eastAsia="方正楷体_GBK" w:hAnsi="Times New Roman"/>
        </w:rPr>
        <w:t>由运动学公式得碰撞前物体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的速度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0</w:t>
      </w:r>
      <w:r w:rsidRPr="007629BB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gh</m:t>
            </m:r>
          </m:e>
        </m:rad>
      </m:oMath>
      <w:r w:rsidRPr="007629BB">
        <w:rPr>
          <w:rFonts w:ascii="Times New Roman" w:eastAsia="方正楷体_GBK" w:hAnsi="Times New Roman"/>
        </w:rPr>
        <w:t>，根据动量守恒定律有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0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eastAsia="方正楷体_GBK" w:hAnsi="Times New Roman"/>
        </w:rPr>
        <w:t>，得碰撞后瞬间物体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的速度为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gh</m:t>
            </m:r>
          </m:e>
        </m:rad>
      </m:oMath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错误；</w:t>
      </w:r>
      <w:r w:rsidRPr="007629BB">
        <w:rPr>
          <w:rFonts w:ascii="Times New Roman" w:hAnsi="Times New Roman"/>
          <w:i/>
        </w:rPr>
        <w:t>O</w:t>
      </w:r>
      <w:r w:rsidRPr="007629BB">
        <w:rPr>
          <w:rFonts w:ascii="Times New Roman" w:eastAsia="方正楷体_GBK" w:hAnsi="Times New Roman"/>
        </w:rPr>
        <w:t>点是弹簧原长位置，所以运动到</w:t>
      </w:r>
      <w:r w:rsidRPr="007629BB">
        <w:rPr>
          <w:rFonts w:ascii="Times New Roman" w:hAnsi="Times New Roman"/>
          <w:i/>
        </w:rPr>
        <w:t>O</w:t>
      </w:r>
      <w:r w:rsidRPr="007629BB">
        <w:rPr>
          <w:rFonts w:ascii="Times New Roman" w:eastAsia="方正楷体_GBK" w:hAnsi="Times New Roman"/>
        </w:rPr>
        <w:t>点时，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与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系统仅受重力作用，加速度为重力加速度</w:t>
      </w:r>
      <w:r w:rsidRPr="007629BB">
        <w:rPr>
          <w:rFonts w:ascii="Times New Roman" w:hAnsi="Times New Roman"/>
          <w:i/>
        </w:rPr>
        <w:t>g</w:t>
      </w:r>
      <w:r w:rsidRPr="007629BB">
        <w:rPr>
          <w:rFonts w:ascii="Times New Roman" w:eastAsia="方正楷体_GBK" w:hAnsi="Times New Roman"/>
        </w:rPr>
        <w:t>，所以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之间弹力为零，故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错误；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与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碰撞前，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处于平衡状态，对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由平衡条件得</w:t>
      </w:r>
      <w:r w:rsidRPr="007629BB">
        <w:rPr>
          <w:rFonts w:ascii="Times New Roman" w:hAnsi="Times New Roman"/>
          <w:i/>
        </w:rPr>
        <w:t>mg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kx</w:t>
      </w:r>
      <w:r w:rsidRPr="007629BB">
        <w:rPr>
          <w:rFonts w:ascii="Times New Roman" w:eastAsia="方正楷体_GBK" w:hAnsi="Times New Roman"/>
        </w:rPr>
        <w:t>，因为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始终静止，当运动至</w:t>
      </w:r>
      <w:r w:rsidRPr="007629BB">
        <w:rPr>
          <w:rFonts w:ascii="Times New Roman" w:hAnsi="Times New Roman"/>
          <w:i/>
        </w:rPr>
        <w:t>D</w:t>
      </w:r>
      <w:r w:rsidRPr="007629BB">
        <w:rPr>
          <w:rFonts w:ascii="Times New Roman" w:eastAsia="方正楷体_GBK" w:hAnsi="Times New Roman"/>
        </w:rPr>
        <w:t>点时，</w:t>
      </w:r>
      <w:r w:rsidRPr="007629BB">
        <w:rPr>
          <w:rFonts w:ascii="Times New Roman" w:hAnsi="Times New Roman"/>
          <w:i/>
        </w:rPr>
        <w:t>O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  <w:i/>
        </w:rPr>
        <w:t>D</w:t>
      </w:r>
      <w:r w:rsidRPr="007629BB">
        <w:rPr>
          <w:rFonts w:ascii="Times New Roman" w:eastAsia="方正楷体_GBK" w:hAnsi="Times New Roman"/>
        </w:rPr>
        <w:t>之间距离也为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eastAsia="方正楷体_GBK" w:hAnsi="Times New Roman"/>
        </w:rPr>
        <w:t>，由胡克定律可知弹簧的弹力大小等于物体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受到的重力，所以物体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的质量要大于或等于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正确；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碰撞后到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系统运动到</w:t>
      </w:r>
      <w:r w:rsidRPr="007629BB">
        <w:rPr>
          <w:rFonts w:ascii="Times New Roman" w:hAnsi="Times New Roman"/>
          <w:i/>
        </w:rPr>
        <w:t>D</w:t>
      </w:r>
      <w:r w:rsidRPr="007629BB">
        <w:rPr>
          <w:rFonts w:ascii="Times New Roman" w:eastAsia="方正楷体_GBK" w:hAnsi="Times New Roman"/>
        </w:rPr>
        <w:t>点过程，根据能量守恒定律有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perscript"/>
        </w:rPr>
        <w:t>2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hAnsi="Times New Roman"/>
          <w:i/>
        </w:rPr>
        <w:t>mg</w:t>
      </w:r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eastAsia="方正楷体_GBK" w:hAnsi="Times New Roman"/>
        </w:rPr>
        <w:t>，解得</w:t>
      </w:r>
      <w:r w:rsidRPr="007629BB">
        <w:rPr>
          <w:rFonts w:ascii="Times New Roman" w:hAnsi="Times New Roman"/>
          <w:i/>
        </w:rPr>
        <w:t>h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8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错误。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8.CD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0.4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时，小球位于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点，弹簧处于原长状态，弹簧具有最小的弹性势能，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错误；由题图乙可知，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0.8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时，斜率为负，小球的速度方向竖直向下，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错误；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0.2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和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0.6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时，小球处于同一位置，受到相同的弹力，所以合力不变，加速度也相同，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正确；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0.6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和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1.0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时，图线斜率相同，由对称性可知小球的速度相同，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正确。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9.AC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eastAsia="方正楷体_GBK" w:hAnsi="Times New Roman"/>
        </w:rPr>
        <w:t>光路如图，因为光线垂直</w:t>
      </w:r>
      <w:r w:rsidRPr="007629BB">
        <w:rPr>
          <w:rFonts w:ascii="Times New Roman" w:hAnsi="Times New Roman"/>
          <w:i/>
        </w:rPr>
        <w:t>BC</w:t>
      </w:r>
      <w:r w:rsidRPr="007629BB">
        <w:rPr>
          <w:rFonts w:ascii="Times New Roman" w:eastAsia="方正楷体_GBK" w:hAnsi="Times New Roman"/>
        </w:rPr>
        <w:t>边射出，有</w:t>
      </w:r>
      <w:r w:rsidRPr="007629BB">
        <w:rPr>
          <w:rFonts w:ascii="Times New Roman" w:hAnsi="Times New Roman"/>
          <w:i/>
        </w:rPr>
        <w:t>β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30°</w:t>
      </w:r>
      <w:r w:rsidRPr="007629BB">
        <w:rPr>
          <w:rFonts w:ascii="Times New Roman" w:eastAsia="方正楷体_GBK" w:hAnsi="Times New Roman"/>
        </w:rPr>
        <w:t>，光线在</w:t>
      </w:r>
      <w:r w:rsidRPr="007629BB">
        <w:rPr>
          <w:rFonts w:ascii="Times New Roman" w:hAnsi="Times New Roman"/>
          <w:i/>
        </w:rPr>
        <w:t>E</w:t>
      </w:r>
      <w:r w:rsidRPr="007629BB">
        <w:rPr>
          <w:rFonts w:ascii="Times New Roman" w:eastAsia="方正楷体_GBK" w:hAnsi="Times New Roman"/>
        </w:rPr>
        <w:t>点发生全反射，有</w:t>
      </w:r>
      <w:r w:rsidRPr="007629BB">
        <w:rPr>
          <w:rFonts w:ascii="Times New Roman" w:hAnsi="Times New Roman"/>
          <w:i/>
        </w:rPr>
        <w:t>α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30°</w:t>
      </w:r>
      <w:r w:rsidRPr="007629BB">
        <w:rPr>
          <w:rFonts w:ascii="Times New Roman" w:eastAsia="方正楷体_GBK" w:hAnsi="Times New Roman"/>
        </w:rPr>
        <w:t>，可知</w:t>
      </w:r>
      <w:r w:rsidRPr="007629BB">
        <w:rPr>
          <w:rFonts w:ascii="Times New Roman" w:hAnsi="Times New Roman"/>
          <w:i/>
        </w:rPr>
        <w:t>r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30°</w:t>
      </w:r>
      <w:r w:rsidRPr="007629BB">
        <w:rPr>
          <w:rFonts w:ascii="Times New Roman" w:eastAsia="方正楷体_GBK" w:hAnsi="Times New Roman"/>
        </w:rPr>
        <w:t>，光线平行于</w:t>
      </w:r>
      <w:r w:rsidRPr="007629BB">
        <w:rPr>
          <w:rFonts w:ascii="Times New Roman" w:hAnsi="Times New Roman"/>
          <w:i/>
        </w:rPr>
        <w:t>AB</w:t>
      </w:r>
      <w:r w:rsidRPr="007629BB">
        <w:rPr>
          <w:rFonts w:ascii="Times New Roman" w:eastAsia="方正楷体_GBK" w:hAnsi="Times New Roman"/>
        </w:rPr>
        <w:t>边从</w:t>
      </w:r>
      <w:r w:rsidRPr="007629BB">
        <w:rPr>
          <w:rFonts w:ascii="Times New Roman" w:hAnsi="Times New Roman"/>
          <w:i/>
        </w:rPr>
        <w:t>D</w:t>
      </w:r>
      <w:r w:rsidRPr="007629BB">
        <w:rPr>
          <w:rFonts w:ascii="Times New Roman" w:eastAsia="方正楷体_GBK" w:hAnsi="Times New Roman"/>
        </w:rPr>
        <w:t>点射入棱镜，入射角</w:t>
      </w:r>
      <w:r w:rsidRPr="007629BB">
        <w:rPr>
          <w:rFonts w:ascii="Times New Roman" w:hAnsi="Times New Roman"/>
          <w:i/>
        </w:rPr>
        <w:t>θ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60°</w:t>
      </w:r>
      <w:r w:rsidRPr="007629BB">
        <w:rPr>
          <w:rFonts w:ascii="Times New Roman" w:eastAsia="方正楷体_GBK" w:hAnsi="Times New Roman"/>
        </w:rPr>
        <w:t>，由折射定律有</w:t>
      </w:r>
      <w:r w:rsidRPr="007629BB">
        <w:rPr>
          <w:rFonts w:ascii="Times New Roman" w:hAnsi="Times New Roman"/>
          <w:i/>
        </w:rPr>
        <w:t>n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正确；</w:t>
      </w:r>
      <w:r w:rsidRPr="007629BB">
        <w:rPr>
          <w:rFonts w:ascii="宋体" w:hAnsi="宋体" w:cs="宋体" w:hint="eastAsia"/>
        </w:rPr>
        <w:t>△</w:t>
      </w:r>
      <w:r w:rsidRPr="007629BB">
        <w:rPr>
          <w:rFonts w:ascii="Times New Roman" w:hAnsi="Times New Roman"/>
          <w:i/>
        </w:rPr>
        <w:t>ADE</w:t>
      </w:r>
      <w:r w:rsidRPr="007629BB">
        <w:rPr>
          <w:rFonts w:ascii="Times New Roman" w:eastAsia="方正楷体_GBK" w:hAnsi="Times New Roman"/>
        </w:rPr>
        <w:t>为等腰三角形，由几何关系有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  <w:i/>
        </w:rPr>
        <w:t>DE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AD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L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  <w:i/>
        </w:rPr>
        <w:t>EB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AB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hAnsi="Times New Roman"/>
          <w:i/>
        </w:rPr>
        <w:t>L</w:t>
      </w:r>
      <w:r w:rsidRPr="007629BB">
        <w:rPr>
          <w:rFonts w:ascii="Times New Roman" w:hAnsi="Times New Roman"/>
        </w:rPr>
        <w:t>·cos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30°</w:t>
      </w:r>
      <w:r w:rsidRPr="007629BB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7629BB">
        <w:rPr>
          <w:rFonts w:ascii="Times New Roman" w:hAnsi="Times New Roman"/>
          <w:i/>
        </w:rPr>
        <w:t>L</w:t>
      </w:r>
      <w:r w:rsidRPr="007629BB">
        <w:rPr>
          <w:rFonts w:ascii="Times New Roman" w:eastAsia="方正楷体_GBK" w:hAnsi="Times New Roman"/>
        </w:rPr>
        <w:t>，解得</w:t>
      </w:r>
      <w:r w:rsidRPr="007629BB">
        <w:rPr>
          <w:rFonts w:ascii="Times New Roman" w:hAnsi="Times New Roman"/>
          <w:i/>
        </w:rPr>
        <w:t>EF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EB</w:t>
      </w:r>
      <w:r w:rsidRPr="007629BB">
        <w:rPr>
          <w:rFonts w:ascii="Times New Roman" w:hAnsi="Times New Roman"/>
        </w:rPr>
        <w:t>·cos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  <w:i/>
        </w:rPr>
        <w:t>β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eastAsia="方正楷体_GBK" w:hAnsi="Times New Roman"/>
        </w:rPr>
        <w:t>，光线在棱镜中传播的路程为</w:t>
      </w:r>
      <w:r w:rsidRPr="007629BB">
        <w:rPr>
          <w:rFonts w:ascii="Times New Roman" w:hAnsi="Times New Roman"/>
          <w:i/>
        </w:rPr>
        <w:t>s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DE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EF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2.5</w:t>
      </w:r>
      <w:r w:rsidRPr="007629BB">
        <w:rPr>
          <w:rFonts w:ascii="Times New Roman" w:hAnsi="Times New Roman"/>
          <w:i/>
        </w:rPr>
        <w:t>L</w:t>
      </w:r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错误；光线在棱镜中传播的速度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7629BB">
        <w:rPr>
          <w:rFonts w:ascii="Times New Roman" w:eastAsia="方正楷体_GBK" w:hAnsi="Times New Roman"/>
        </w:rPr>
        <w:t>，光线在棱镜中传播的时间为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c</m:t>
            </m:r>
          </m:den>
        </m:f>
      </m:oMath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正确，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错误。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7629BB">
        <w:rPr>
          <w:rFonts w:ascii="Times New Roman" w:hAnsi="Times New Roman"/>
          <w:noProof/>
        </w:rPr>
        <w:drawing>
          <wp:inline distT="0" distB="0" distL="0" distR="0" wp14:anchorId="3E8E76F0" wp14:editId="7A75A85B">
            <wp:extent cx="827405" cy="577215"/>
            <wp:effectExtent l="0" t="0" r="0" b="0"/>
            <wp:docPr id="3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10.CD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[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组成的系统在水平方向上不受外力，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组成的系统在水平方向上动量守恒，但系统受到的合外力不为零，系统的总动量不守恒，故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错误；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球运动到最低点时，取水平向左为正方向，水平方向由动量守恒定律得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A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eastAsia="方正楷体_GBK" w:hAnsi="Times New Roman"/>
        </w:rPr>
        <w:t>，两边同时乘以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eastAsia="方正楷体_GBK" w:hAnsi="Times New Roman"/>
        </w:rPr>
        <w:t>，则有</w:t>
      </w:r>
      <w:r w:rsidRPr="007629BB">
        <w:rPr>
          <w:rFonts w:ascii="Times New Roman" w:hAnsi="Times New Roman"/>
          <w:i/>
        </w:rPr>
        <w:t>mx</w:t>
      </w:r>
      <w:r w:rsidRPr="007629BB">
        <w:rPr>
          <w:rFonts w:ascii="Times New Roman" w:hAnsi="Times New Roman"/>
          <w:vertAlign w:val="subscript"/>
        </w:rPr>
        <w:t>A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hAnsi="Times New Roman"/>
          <w:i/>
        </w:rPr>
        <w:t>mx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eastAsia="方正楷体_GBK" w:hAnsi="Times New Roman"/>
        </w:rPr>
        <w:t>，其中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  <w:vertAlign w:val="subscript"/>
        </w:rPr>
        <w:t>A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L</w:t>
      </w:r>
      <w:r w:rsidRPr="007629BB">
        <w:rPr>
          <w:rFonts w:ascii="Times New Roman" w:eastAsia="方正楷体_GBK" w:hAnsi="Times New Roman"/>
        </w:rPr>
        <w:t>，解得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球向右运动距离为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629BB">
        <w:rPr>
          <w:rFonts w:ascii="Times New Roman" w:hAnsi="Times New Roman"/>
          <w:i/>
        </w:rPr>
        <w:t>L</w:t>
      </w:r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错误；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球运动到最低点时，由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系统机械能守恒得</w:t>
      </w:r>
      <w:r w:rsidRPr="007629BB">
        <w:rPr>
          <w:rFonts w:ascii="Times New Roman" w:hAnsi="Times New Roman"/>
          <w:i/>
        </w:rPr>
        <w:t>mgL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629BB">
        <w:rPr>
          <w:rFonts w:ascii="Times New Roman" w:eastAsia="方正楷体_GBK" w:hAnsi="Times New Roman"/>
        </w:rPr>
        <w:t>，结合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A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hAnsi="Times New Roman"/>
          <w:i/>
        </w:rPr>
        <w:t>mv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eastAsia="方正楷体_GBK" w:hAnsi="Times New Roman"/>
        </w:rPr>
        <w:t>，联立解得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den>
            </m:f>
          </m:e>
        </m:rad>
      </m:oMath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C</w:t>
      </w:r>
      <w:r w:rsidRPr="007629BB">
        <w:rPr>
          <w:rFonts w:ascii="Times New Roman" w:eastAsia="方正楷体_GBK" w:hAnsi="Times New Roman"/>
        </w:rPr>
        <w:t>正确；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球运动到最低点的过程中，对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球由动能定理可得绳对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做的功为</w:t>
      </w:r>
      <w:r w:rsidRPr="007629BB">
        <w:rPr>
          <w:rFonts w:ascii="Times New Roman" w:hAnsi="Times New Roman"/>
          <w:i/>
        </w:rPr>
        <w:t>W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629BB">
        <w:rPr>
          <w:rFonts w:ascii="Times New Roman" w:hAnsi="Times New Roman"/>
          <w:i/>
        </w:rPr>
        <w:t>mgL</w:t>
      </w:r>
      <w:r w:rsidRPr="007629BB">
        <w:rPr>
          <w:rFonts w:ascii="Times New Roman" w:eastAsia="方正楷体_GBK" w:hAnsi="Times New Roman"/>
        </w:rPr>
        <w:t>，故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正确。</w:t>
      </w:r>
      <w:r w:rsidRPr="007629BB">
        <w:rPr>
          <w:rFonts w:ascii="Times New Roman" w:hAnsi="Times New Roman"/>
        </w:rPr>
        <w:t>]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11.6.4</w:t>
      </w:r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10</w:t>
      </w:r>
      <w:r w:rsidRPr="007629BB">
        <w:rPr>
          <w:rFonts w:ascii="Times New Roman" w:hAnsi="Times New Roman"/>
          <w:vertAlign w:val="superscript"/>
        </w:rPr>
        <w:t>－</w:t>
      </w:r>
      <w:r w:rsidRPr="007629BB">
        <w:rPr>
          <w:rFonts w:ascii="Times New Roman" w:hAnsi="Times New Roman"/>
          <w:vertAlign w:val="superscript"/>
        </w:rPr>
        <w:t>7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黑体_GBK" w:hAnsi="Times New Roman"/>
        </w:rPr>
        <w:t>解析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hAnsi="Times New Roman"/>
        </w:rPr>
        <w:t>20</w:t>
      </w:r>
      <w:r w:rsidRPr="007629BB">
        <w:rPr>
          <w:rFonts w:ascii="Times New Roman" w:eastAsia="方正楷体_GBK" w:hAnsi="Times New Roman"/>
        </w:rPr>
        <w:t>分度游标卡尺的精确度为</w:t>
      </w:r>
      <w:r w:rsidRPr="007629BB">
        <w:rPr>
          <w:rFonts w:ascii="Times New Roman" w:hAnsi="Times New Roman"/>
        </w:rPr>
        <w:t>0.05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mm</w:t>
      </w:r>
      <w:r w:rsidRPr="007629BB">
        <w:rPr>
          <w:rFonts w:ascii="Times New Roman" w:eastAsia="方正楷体_GBK" w:hAnsi="Times New Roman"/>
        </w:rPr>
        <w:t>，分划板中心刻线在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位置时游标卡尺的示数为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  <w:i/>
          <w:vertAlign w:val="subscript"/>
        </w:rPr>
        <w:t>A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111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mm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</w:rPr>
        <w:t>1</w:t>
      </w:r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0.05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mm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111.05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mm</w:t>
      </w:r>
      <w:r w:rsidRPr="007629BB">
        <w:rPr>
          <w:rFonts w:ascii="Times New Roman" w:eastAsia="方正楷体_GBK" w:hAnsi="Times New Roman"/>
        </w:rPr>
        <w:t>，分划板中心刻线在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位置时游标卡尺示数为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  <w:i/>
          <w:vertAlign w:val="subscript"/>
        </w:rPr>
        <w:t>B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115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mm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</w:rPr>
        <w:t>10</w:t>
      </w:r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0.05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mm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115.50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mm</w:t>
      </w:r>
      <w:r w:rsidRPr="007629BB">
        <w:rPr>
          <w:rFonts w:ascii="Times New Roman" w:eastAsia="方正楷体_GBK" w:hAnsi="Times New Roman"/>
        </w:rPr>
        <w:t>，则有</w:t>
      </w:r>
      <w:r w:rsidRPr="007629BB">
        <w:rPr>
          <w:rFonts w:ascii="Times New Roman" w:hAnsi="Times New Roman"/>
        </w:rPr>
        <w:t>Δ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7629BB">
        <w:rPr>
          <w:rFonts w:ascii="Times New Roman" w:eastAsia="方正楷体_GBK" w:hAnsi="Times New Roman"/>
        </w:rPr>
        <w:t>，根据</w:t>
      </w:r>
      <w:r w:rsidRPr="007629BB">
        <w:rPr>
          <w:rFonts w:ascii="Times New Roman" w:hAnsi="Times New Roman"/>
        </w:rPr>
        <w:t>Δ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7629BB">
        <w:rPr>
          <w:rFonts w:ascii="Times New Roman" w:hAnsi="Times New Roman"/>
          <w:i/>
        </w:rPr>
        <w:t>λ</w:t>
      </w:r>
      <w:r w:rsidRPr="007629BB">
        <w:rPr>
          <w:rFonts w:ascii="Times New Roman" w:eastAsia="方正楷体_GBK" w:hAnsi="Times New Roman"/>
        </w:rPr>
        <w:t>，联立解得单色光波长</w:t>
      </w:r>
      <w:r w:rsidRPr="007629BB">
        <w:rPr>
          <w:rFonts w:ascii="Times New Roman" w:hAnsi="Times New Roman"/>
          <w:i/>
        </w:rPr>
        <w:t>λ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Δ</w:t>
      </w:r>
      <w:r w:rsidRPr="007629BB">
        <w:rPr>
          <w:rFonts w:ascii="Times New Roman" w:hAnsi="Times New Roman"/>
          <w:i/>
        </w:rPr>
        <w:t>x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115.50-111.05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10</w:t>
      </w:r>
      <w:r w:rsidRPr="007629BB">
        <w:rPr>
          <w:rFonts w:ascii="Times New Roman" w:hAnsi="Times New Roman"/>
          <w:vertAlign w:val="superscript"/>
        </w:rPr>
        <w:t>－</w:t>
      </w:r>
      <w:r w:rsidRPr="007629BB">
        <w:rPr>
          <w:rFonts w:ascii="Times New Roman" w:hAnsi="Times New Roman"/>
          <w:vertAlign w:val="superscript"/>
        </w:rPr>
        <w:t>3</w:t>
      </w:r>
      <w:r w:rsidRPr="007629BB">
        <w:rPr>
          <w:rFonts w:ascii="宋体" w:hAnsi="宋体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0.50×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0.50</m:t>
            </m:r>
          </m:den>
        </m:f>
      </m:oMath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m≈6.4</w:t>
      </w:r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10</w:t>
      </w:r>
      <w:r w:rsidRPr="007629BB">
        <w:rPr>
          <w:rFonts w:ascii="Times New Roman" w:hAnsi="Times New Roman"/>
          <w:vertAlign w:val="superscript"/>
        </w:rPr>
        <w:t>－</w:t>
      </w:r>
      <w:r w:rsidRPr="007629BB">
        <w:rPr>
          <w:rFonts w:ascii="Times New Roman" w:hAnsi="Times New Roman"/>
          <w:vertAlign w:val="superscript"/>
        </w:rPr>
        <w:t>7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eastAsia="方正楷体_GBK" w:hAnsi="Times New Roman"/>
        </w:rPr>
        <w:t>。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12.(1)</w:t>
      </w:r>
      <w:r w:rsidRPr="007629BB">
        <w:rPr>
          <w:rFonts w:ascii="Times New Roman" w:hAnsi="Times New Roman"/>
          <w:i/>
        </w:rPr>
        <w:t>c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hAnsi="Times New Roman"/>
        </w:rPr>
        <w:t>(2)BD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rad>
          </m:den>
        </m:f>
      </m:oMath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黑体_GBK" w:hAnsi="Times New Roman"/>
        </w:rPr>
        <w:t>解析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由题图可知，两个小球打在竖直挡板上，由于三次碰撞的水平位移大小相等，则可知水平速度越大，竖直方向下落的高度越小，由碰撞规律可知，碰后被碰小球的速度最大，则碰后小球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下落的高度最小，而碰后入射小球的速度最小，其下落的高度最大，由此可知碰后小球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在竖直挡板上的碰撞点为</w:t>
      </w:r>
      <w:r w:rsidRPr="007629BB">
        <w:rPr>
          <w:rFonts w:ascii="Times New Roman" w:hAnsi="Times New Roman"/>
          <w:i/>
        </w:rPr>
        <w:t>c</w:t>
      </w:r>
      <w:r w:rsidRPr="007629BB">
        <w:rPr>
          <w:rFonts w:ascii="Times New Roman" w:eastAsia="方正楷体_GBK" w:hAnsi="Times New Roman"/>
        </w:rPr>
        <w:t>点；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根据平抛运动规律可知，下落时间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则可知初速度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x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den>
            </m:f>
          </m:e>
        </m:rad>
      </m:oMath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碰前小球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的速度大小为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x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rad>
      </m:oMath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碰后小球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、小球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的速度分别为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x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den>
            </m:f>
          </m:e>
        </m:rad>
      </m:oMath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3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x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den>
            </m:f>
          </m:e>
        </m:rad>
      </m:oMath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7629BB">
        <w:rPr>
          <w:rFonts w:ascii="Times New Roman" w:eastAsia="方正楷体_GBK" w:hAnsi="Times New Roman"/>
        </w:rPr>
        <w:t>若两球碰撞过程动量守恒，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则应有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3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整理得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rad>
          </m:den>
        </m:f>
      </m:oMath>
      <w:r w:rsidRPr="007629BB">
        <w:rPr>
          <w:rFonts w:ascii="Times New Roman" w:eastAsia="方正楷体_GBK" w:hAnsi="Times New Roman"/>
        </w:rPr>
        <w:t>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因此需要测量小球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、小球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的质量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eastAsia="方正楷体_GBK" w:hAnsi="Times New Roman"/>
        </w:rPr>
        <w:t>及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  <w:i/>
        </w:rPr>
        <w:t>c</w:t>
      </w:r>
      <w:r w:rsidRPr="007629BB">
        <w:rPr>
          <w:rFonts w:ascii="Times New Roman" w:eastAsia="方正楷体_GBK" w:hAnsi="Times New Roman"/>
        </w:rPr>
        <w:t>三点到</w:t>
      </w:r>
      <w:r w:rsidRPr="007629BB">
        <w:rPr>
          <w:rFonts w:ascii="Times New Roman" w:hAnsi="Times New Roman"/>
          <w:i/>
        </w:rPr>
        <w:t>O</w:t>
      </w:r>
      <w:r w:rsidRPr="007629BB">
        <w:rPr>
          <w:rFonts w:ascii="Times New Roman" w:eastAsia="方正楷体_GBK" w:hAnsi="Times New Roman"/>
        </w:rPr>
        <w:t>点的距离</w:t>
      </w:r>
      <w:r w:rsidRPr="007629BB">
        <w:rPr>
          <w:rFonts w:ascii="Times New Roman" w:hAnsi="Times New Roman"/>
          <w:i/>
        </w:rPr>
        <w:t>h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  <w:i/>
        </w:rPr>
        <w:t>h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  <w:i/>
        </w:rPr>
        <w:t>h</w:t>
      </w:r>
      <w:r w:rsidRPr="007629BB">
        <w:rPr>
          <w:rFonts w:ascii="Times New Roman" w:hAnsi="Times New Roman"/>
          <w:vertAlign w:val="subscript"/>
        </w:rPr>
        <w:t>3</w:t>
      </w:r>
      <w:r w:rsidRPr="007629BB">
        <w:rPr>
          <w:rFonts w:ascii="Times New Roman" w:eastAsia="方正楷体_GBK" w:hAnsi="Times New Roman"/>
        </w:rPr>
        <w:t>，选项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、</w:t>
      </w:r>
      <w:r w:rsidRPr="007629BB">
        <w:rPr>
          <w:rFonts w:ascii="Times New Roman" w:hAnsi="Times New Roman"/>
        </w:rPr>
        <w:t>D</w:t>
      </w:r>
      <w:r w:rsidRPr="007629BB">
        <w:rPr>
          <w:rFonts w:ascii="Times New Roman" w:eastAsia="方正楷体_GBK" w:hAnsi="Times New Roman"/>
        </w:rPr>
        <w:t>正确。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若两球碰撞过程动量守恒，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则关系式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rad>
          </m:den>
        </m:f>
      </m:oMath>
      <w:r w:rsidRPr="007629BB">
        <w:rPr>
          <w:rFonts w:ascii="Times New Roman" w:eastAsia="方正楷体_GBK" w:hAnsi="Times New Roman"/>
        </w:rPr>
        <w:t>成立。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13.(1)4 m/s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hAnsi="Times New Roman"/>
        </w:rPr>
        <w:t>(2)</w:t>
      </w:r>
      <w:r w:rsidRPr="007629BB">
        <w:rPr>
          <w:rFonts w:ascii="Times New Roman" w:hAnsi="Times New Roman"/>
        </w:rPr>
        <w:t>见解析图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(3)2.8 m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hAnsi="Times New Roman"/>
        </w:rPr>
        <w:t>0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黑体_GBK" w:hAnsi="Times New Roman"/>
        </w:rPr>
        <w:t>解析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由题图甲可知波长为</w:t>
      </w:r>
      <w:r w:rsidRPr="007629BB">
        <w:rPr>
          <w:rFonts w:ascii="Times New Roman" w:hAnsi="Times New Roman"/>
        </w:rPr>
        <w:t>4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eastAsia="方正楷体_GBK" w:hAnsi="Times New Roman"/>
        </w:rPr>
        <w:t>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由题图乙可知周期为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该波波速为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4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eastAsia="方正楷体_GBK" w:hAnsi="Times New Roman"/>
        </w:rPr>
        <w:t>。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由题图乙可知，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1.0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时内</w:t>
      </w:r>
      <w:r w:rsidRPr="007629BB">
        <w:rPr>
          <w:rFonts w:ascii="Times New Roman" w:hAnsi="Times New Roman"/>
          <w:i/>
        </w:rPr>
        <w:t>P</w:t>
      </w:r>
      <w:r w:rsidRPr="007629BB">
        <w:rPr>
          <w:rFonts w:ascii="Times New Roman" w:eastAsia="方正楷体_GBK" w:hAnsi="Times New Roman"/>
        </w:rPr>
        <w:t>点经过平衡位置向下振动，由题图甲可知此波沿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eastAsia="方正楷体_GBK" w:hAnsi="Times New Roman"/>
        </w:rPr>
        <w:t>方向传播，经</w:t>
      </w:r>
      <w:r w:rsidRPr="007629BB">
        <w:rPr>
          <w:rFonts w:ascii="Times New Roman" w:hAnsi="Times New Roman"/>
        </w:rPr>
        <w:t>3.5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，波传播的距离为</w:t>
      </w:r>
      <w:r w:rsidRPr="007629BB">
        <w:rPr>
          <w:rFonts w:ascii="Times New Roman" w:hAnsi="Times New Roman"/>
        </w:rPr>
        <w:t>Δ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</w:rPr>
        <w:t>Δ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4</w:t>
      </w:r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3.5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14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3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λ</w:t>
      </w:r>
      <w:r w:rsidRPr="007629BB">
        <w:rPr>
          <w:rFonts w:ascii="Times New Roman" w:eastAsia="方正楷体_GBK" w:hAnsi="Times New Roman"/>
        </w:rPr>
        <w:t>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7629BB">
        <w:rPr>
          <w:rFonts w:ascii="Times New Roman" w:hAnsi="Times New Roman"/>
          <w:noProof/>
        </w:rPr>
        <w:drawing>
          <wp:inline distT="0" distB="0" distL="0" distR="0" wp14:anchorId="0EC89CBA" wp14:editId="4131542D">
            <wp:extent cx="897890" cy="506095"/>
            <wp:effectExtent l="0" t="0" r="0" b="8255"/>
            <wp:docPr id="4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故此波再经</w:t>
      </w:r>
      <w:r w:rsidRPr="007629BB">
        <w:rPr>
          <w:rFonts w:ascii="Times New Roman" w:hAnsi="Times New Roman"/>
        </w:rPr>
        <w:t>3.5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时的波形只需将波形向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eastAsia="方正楷体_GBK" w:hAnsi="Times New Roman"/>
        </w:rPr>
        <w:t>方向平移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eastAsia="方正楷体_GBK" w:hAnsi="Times New Roman"/>
        </w:rPr>
        <w:t>即可，如图所示。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再经过</w:t>
      </w:r>
      <w:r w:rsidRPr="007629BB">
        <w:rPr>
          <w:rFonts w:ascii="Times New Roman" w:hAnsi="Times New Roman"/>
        </w:rPr>
        <w:t>3.5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时</w:t>
      </w:r>
      <w:r w:rsidRPr="007629BB">
        <w:rPr>
          <w:rFonts w:ascii="Times New Roman" w:hAnsi="Times New Roman"/>
          <w:i/>
        </w:rPr>
        <w:t>P</w:t>
      </w:r>
      <w:r w:rsidRPr="007629BB">
        <w:rPr>
          <w:rFonts w:ascii="Times New Roman" w:eastAsia="方正楷体_GBK" w:hAnsi="Times New Roman"/>
        </w:rPr>
        <w:t>质点的路程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  <w:i/>
        </w:rPr>
        <w:t>s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3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4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14</w:t>
      </w:r>
      <w:r w:rsidRPr="007629BB">
        <w:rPr>
          <w:rFonts w:ascii="Times New Roman" w:hAnsi="Times New Roman"/>
          <w:i/>
        </w:rPr>
        <w:t>A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14</w:t>
      </w:r>
      <w:r w:rsidRPr="007629BB">
        <w:rPr>
          <w:rFonts w:ascii="宋体" w:hAnsi="宋体"/>
        </w:rPr>
        <w:t>×</w:t>
      </w:r>
      <w:r w:rsidRPr="007629BB">
        <w:rPr>
          <w:rFonts w:ascii="Times New Roman" w:hAnsi="Times New Roman"/>
        </w:rPr>
        <w:t>0.2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2.8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eastAsia="方正楷体_GBK" w:hAnsi="Times New Roman"/>
        </w:rPr>
        <w:t>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1.0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时</w:t>
      </w:r>
      <w:r w:rsidRPr="007629BB">
        <w:rPr>
          <w:rFonts w:ascii="Times New Roman" w:hAnsi="Times New Roman"/>
          <w:i/>
        </w:rPr>
        <w:t>P</w:t>
      </w:r>
      <w:r w:rsidRPr="007629BB">
        <w:rPr>
          <w:rFonts w:ascii="Times New Roman" w:eastAsia="方正楷体_GBK" w:hAnsi="Times New Roman"/>
        </w:rPr>
        <w:t>点位于平衡位置，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再经过</w:t>
      </w:r>
      <w:r w:rsidRPr="007629BB">
        <w:rPr>
          <w:rFonts w:ascii="Times New Roman" w:hAnsi="Times New Roman"/>
        </w:rPr>
        <w:t>3.5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s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  <w:i/>
        </w:rPr>
        <w:t>P</w:t>
      </w:r>
      <w:r w:rsidRPr="007629BB">
        <w:rPr>
          <w:rFonts w:ascii="Times New Roman" w:eastAsia="方正楷体_GBK" w:hAnsi="Times New Roman"/>
        </w:rPr>
        <w:t>质点经历</w:t>
      </w:r>
      <w:r w:rsidRPr="007629BB">
        <w:rPr>
          <w:rFonts w:ascii="Times New Roman" w:hAnsi="Times New Roman"/>
        </w:rPr>
        <w:t>3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eastAsia="方正楷体_GBK" w:hAnsi="Times New Roman"/>
        </w:rPr>
        <w:t>，仍位于平衡位置，位移为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eastAsia="方正楷体_GBK" w:hAnsi="Times New Roman"/>
        </w:rPr>
        <w:t>。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14.(1)15°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hAnsi="Times New Roman"/>
        </w:rPr>
        <w:t>(2)</w:t>
      </w:r>
      <w:r w:rsidRPr="007629BB">
        <w:rPr>
          <w:rFonts w:ascii="Times New Roman" w:hAnsi="Times New Roman"/>
        </w:rPr>
        <w:t xml:space="preserve">见解析图　</w:t>
      </w:r>
      <w:r w:rsidRPr="007629BB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黑体_GBK" w:hAnsi="Times New Roman"/>
        </w:rPr>
        <w:t>解析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)(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光路图如图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7629BB">
        <w:rPr>
          <w:rFonts w:ascii="Times New Roman" w:hAnsi="Times New Roman"/>
          <w:noProof/>
        </w:rPr>
        <w:drawing>
          <wp:inline distT="0" distB="0" distL="0" distR="0" wp14:anchorId="1C771C90" wp14:editId="208F8E77">
            <wp:extent cx="1333500" cy="647700"/>
            <wp:effectExtent l="0" t="0" r="0" b="0"/>
            <wp:docPr id="6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由</w:t>
      </w:r>
      <w:r w:rsidRPr="007629BB">
        <w:rPr>
          <w:rFonts w:ascii="Times New Roman" w:hAnsi="Times New Roman"/>
        </w:rPr>
        <w:t>sin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  <w:i/>
        </w:rPr>
        <w:t>r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eastAsia="方正楷体_GBK" w:hAnsi="Times New Roman"/>
        </w:rPr>
        <w:t>得折射角</w:t>
      </w:r>
      <w:r w:rsidRPr="007629BB">
        <w:rPr>
          <w:rFonts w:ascii="Times New Roman" w:hAnsi="Times New Roman"/>
          <w:i/>
        </w:rPr>
        <w:t>r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30°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由折射定律得</w:t>
      </w:r>
      <w:r w:rsidRPr="007629BB">
        <w:rPr>
          <w:rFonts w:ascii="Times New Roman" w:hAnsi="Times New Roman"/>
          <w:i/>
        </w:rPr>
        <w:t>n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7629BB">
        <w:rPr>
          <w:rFonts w:ascii="Times New Roman" w:eastAsia="方正楷体_GBK" w:hAnsi="Times New Roman"/>
        </w:rPr>
        <w:t>得</w:t>
      </w:r>
      <w:r w:rsidRPr="007629BB">
        <w:rPr>
          <w:rFonts w:ascii="Times New Roman" w:hAnsi="Times New Roman"/>
          <w:i/>
        </w:rPr>
        <w:t>i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45°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由几何关系得</w:t>
      </w:r>
      <w:r w:rsidRPr="007629BB">
        <w:rPr>
          <w:rFonts w:ascii="Times New Roman" w:hAnsi="Times New Roman"/>
          <w:i/>
        </w:rPr>
        <w:t>α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i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  <w:i/>
        </w:rPr>
        <w:t>r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15°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设光束在玻璃元件中发生全反射的临界角为</w:t>
      </w:r>
      <w:r w:rsidRPr="007629BB">
        <w:rPr>
          <w:rFonts w:ascii="Times New Roman" w:hAnsi="Times New Roman"/>
          <w:i/>
        </w:rPr>
        <w:t>C</w:t>
      </w:r>
      <w:r w:rsidRPr="007629BB">
        <w:rPr>
          <w:rFonts w:ascii="Times New Roman" w:eastAsia="方正楷体_GBK" w:hAnsi="Times New Roman"/>
        </w:rPr>
        <w:t>，则有</w:t>
      </w:r>
      <w:r w:rsidRPr="007629BB">
        <w:rPr>
          <w:rFonts w:ascii="Times New Roman" w:hAnsi="Times New Roman"/>
        </w:rPr>
        <w:t>sin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  <w:i/>
        </w:rPr>
        <w:t>C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7629BB">
        <w:rPr>
          <w:rFonts w:ascii="Times New Roman" w:eastAsia="方正楷体_GBK" w:hAnsi="Times New Roman"/>
        </w:rPr>
        <w:t>得</w:t>
      </w:r>
      <w:r w:rsidRPr="007629BB">
        <w:rPr>
          <w:rFonts w:ascii="Times New Roman" w:hAnsi="Times New Roman"/>
          <w:i/>
        </w:rPr>
        <w:t>C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45°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由几何知识得光线在</w:t>
      </w:r>
      <w:r w:rsidRPr="007629BB">
        <w:rPr>
          <w:rFonts w:ascii="Times New Roman" w:hAnsi="Times New Roman"/>
          <w:i/>
        </w:rPr>
        <w:t>CE</w:t>
      </w:r>
      <w:r w:rsidRPr="007629BB">
        <w:rPr>
          <w:rFonts w:ascii="Times New Roman" w:eastAsia="方正楷体_GBK" w:hAnsi="Times New Roman"/>
        </w:rPr>
        <w:t>面上的入射角为</w:t>
      </w:r>
      <w:r w:rsidRPr="007629BB">
        <w:rPr>
          <w:rFonts w:ascii="Times New Roman" w:hAnsi="Times New Roman"/>
        </w:rPr>
        <w:t>60°</w:t>
      </w:r>
      <w:r w:rsidRPr="007629BB">
        <w:rPr>
          <w:rFonts w:ascii="Times New Roman" w:eastAsia="方正楷体_GBK" w:hAnsi="Times New Roman"/>
        </w:rPr>
        <w:t>，大于临界角</w:t>
      </w:r>
      <w:r w:rsidRPr="007629BB">
        <w:rPr>
          <w:rFonts w:ascii="Times New Roman" w:hAnsi="Times New Roman"/>
          <w:i/>
        </w:rPr>
        <w:t>C</w:t>
      </w:r>
      <w:r w:rsidRPr="007629BB">
        <w:rPr>
          <w:rFonts w:ascii="Times New Roman" w:eastAsia="方正楷体_GBK" w:hAnsi="Times New Roman"/>
        </w:rPr>
        <w:t>，发生全反射。光线在</w:t>
      </w:r>
      <w:r w:rsidRPr="007629BB">
        <w:rPr>
          <w:rFonts w:ascii="Times New Roman" w:hAnsi="Times New Roman"/>
          <w:i/>
        </w:rPr>
        <w:t>DE</w:t>
      </w:r>
      <w:r w:rsidRPr="007629BB">
        <w:rPr>
          <w:rFonts w:ascii="Times New Roman" w:eastAsia="方正楷体_GBK" w:hAnsi="Times New Roman"/>
        </w:rPr>
        <w:t>面上的入射角为</w:t>
      </w:r>
      <w:r w:rsidRPr="007629BB">
        <w:rPr>
          <w:rFonts w:ascii="Times New Roman" w:hAnsi="Times New Roman"/>
        </w:rPr>
        <w:t>30°</w:t>
      </w:r>
      <w:r w:rsidRPr="007629BB">
        <w:rPr>
          <w:rFonts w:ascii="Times New Roman" w:eastAsia="方正楷体_GBK" w:hAnsi="Times New Roman"/>
        </w:rPr>
        <w:t>，能射出元件；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由几何关系得光在元件中传播的路程为</w:t>
      </w:r>
      <w:r w:rsidRPr="007629BB">
        <w:rPr>
          <w:rFonts w:ascii="Times New Roman" w:hAnsi="Times New Roman"/>
          <w:i/>
        </w:rPr>
        <w:t>s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R</w:t>
      </w:r>
      <w:r w:rsidRPr="007629BB">
        <w:rPr>
          <w:rFonts w:ascii="Times New Roman" w:hAnsi="Times New Roman"/>
        </w:rPr>
        <w:t>cos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30°</w:t>
      </w:r>
      <w:r w:rsidRPr="007629BB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</w:rPr>
        <w:t>tan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60°</w:t>
      </w:r>
      <w:r w:rsidRPr="007629BB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den>
        </m:f>
      </m:oMath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7629BB">
        <w:rPr>
          <w:rFonts w:ascii="Times New Roman" w:hAnsi="Times New Roman"/>
          <w:i/>
        </w:rPr>
        <w:t>R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光在元件中传播速度为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c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所以光线从</w:t>
      </w:r>
      <w:r w:rsidRPr="007629BB">
        <w:rPr>
          <w:rFonts w:ascii="Times New Roman" w:hAnsi="Times New Roman"/>
          <w:i/>
        </w:rPr>
        <w:t>B</w:t>
      </w:r>
      <w:r w:rsidRPr="007629BB">
        <w:rPr>
          <w:rFonts w:ascii="Times New Roman" w:eastAsia="方正楷体_GBK" w:hAnsi="Times New Roman"/>
        </w:rPr>
        <w:t>点射入元件到第一次射出元件所需的时间为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7629BB">
        <w:rPr>
          <w:rFonts w:ascii="Times New Roman" w:eastAsia="方正楷体_GBK" w:hAnsi="Times New Roman"/>
        </w:rPr>
        <w:t>，解得</w:t>
      </w:r>
      <w:r w:rsidRPr="007629BB">
        <w:rPr>
          <w:rFonts w:ascii="Times New Roman" w:hAnsi="Times New Roman"/>
          <w:i/>
        </w:rPr>
        <w:t>t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7629BB">
        <w:rPr>
          <w:rFonts w:ascii="Times New Roman" w:eastAsia="方正楷体_GBK" w:hAnsi="Times New Roman"/>
        </w:rPr>
        <w:t>。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</w:rPr>
        <w:t>15.(1)3 m/s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hAnsi="Times New Roman"/>
        </w:rPr>
        <w:t>(2)0.5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hAnsi="Times New Roman"/>
        </w:rPr>
        <w:t>(3)0.05 m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hAnsi="Times New Roman"/>
        </w:rPr>
        <w:t>1 m/s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黑体_GBK" w:hAnsi="Times New Roman"/>
        </w:rPr>
        <w:t>解析</w:t>
      </w:r>
      <w:r w:rsidRPr="007629BB">
        <w:rPr>
          <w:rFonts w:ascii="Times New Roman" w:hAnsi="Times New Roman"/>
        </w:rPr>
        <w:t xml:space="preserve">　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滑块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由</w:t>
      </w:r>
      <w:r w:rsidRPr="007629BB">
        <w:rPr>
          <w:rFonts w:ascii="Times New Roman" w:hAnsi="Times New Roman"/>
        </w:rPr>
        <w:t>A</w:t>
      </w:r>
      <w:r w:rsidRPr="007629BB">
        <w:rPr>
          <w:rFonts w:ascii="Times New Roman" w:eastAsia="方正楷体_GBK" w:hAnsi="Times New Roman"/>
        </w:rPr>
        <w:t>物块上滑下，其机械能守恒，设滑块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碰前速度为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0</w:t>
      </w:r>
      <w:r w:rsidRPr="007629BB">
        <w:rPr>
          <w:rFonts w:ascii="Times New Roman" w:eastAsia="方正楷体_GBK" w:hAnsi="Times New Roman"/>
        </w:rPr>
        <w:t>，则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  <w:i/>
        </w:rPr>
        <w:t>gR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629BB">
        <w:rPr>
          <w:rFonts w:ascii="Times New Roman" w:eastAsia="方正楷体_GBK" w:hAnsi="Times New Roman"/>
        </w:rPr>
        <w:t>，解得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0</w:t>
      </w:r>
      <w:r w:rsidRPr="007629BB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gR</m:t>
            </m:r>
          </m:e>
        </m:rad>
      </m:oMath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eastAsia="方正楷体_GBK" w:hAnsi="Times New Roman"/>
        </w:rPr>
        <w:t>，滑块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>与滑块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发生弹性碰撞，系统的动量守恒、机械能守恒，则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0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eastAsia="方正楷体_GBK" w:hAnsi="Times New Roman"/>
        </w:rPr>
        <w:t>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629BB">
        <w:rPr>
          <w:rFonts w:ascii="Times New Roman" w:eastAsia="方正楷体_GBK" w:hAnsi="Times New Roman"/>
        </w:rPr>
        <w:t>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解得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1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0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eastAsia="方正楷体_GBK" w:hAnsi="Times New Roman"/>
        </w:rPr>
        <w:t>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0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物块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固定，由动能定理得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  <w:i/>
        </w:rPr>
        <w:t>μm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gL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gR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</w:t>
      </w:r>
      <w:r w:rsidRPr="007629BB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629BB">
        <w:rPr>
          <w:rFonts w:ascii="Times New Roman" w:eastAsia="方正楷体_GBK" w:hAnsi="Times New Roman"/>
        </w:rPr>
        <w:t>，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解得</w:t>
      </w:r>
      <w:r w:rsidRPr="007629BB">
        <w:rPr>
          <w:rFonts w:ascii="Times New Roman" w:hAnsi="Times New Roman"/>
          <w:i/>
        </w:rPr>
        <w:t>μ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0.5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</w:rPr>
        <w:t>3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eastAsia="方正楷体_GBK" w:hAnsi="Times New Roman"/>
        </w:rPr>
        <w:t>物块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不固定，系统水平方向动量守恒，设滑块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沿物块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上滑的高度为</w:t>
      </w:r>
      <w:r w:rsidRPr="007629BB">
        <w:rPr>
          <w:rFonts w:ascii="Times New Roman" w:hAnsi="Times New Roman"/>
          <w:i/>
        </w:rPr>
        <w:t>h</w:t>
      </w:r>
      <w:r w:rsidRPr="007629BB">
        <w:rPr>
          <w:rFonts w:ascii="Times New Roman" w:eastAsia="方正楷体_GBK" w:hAnsi="Times New Roman"/>
        </w:rPr>
        <w:t>，则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hAnsi="Times New Roman"/>
          <w:i/>
        </w:rPr>
        <w:t>v</w:t>
      </w:r>
    </w:p>
    <w:p w:rsidR="007629BB" w:rsidRPr="007629BB" w:rsidRDefault="007629BB" w:rsidP="007629B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629BB">
        <w:rPr>
          <w:rFonts w:ascii="Times New Roman" w:eastAsia="方正楷体_GBK" w:hAnsi="Times New Roman"/>
        </w:rPr>
        <w:t>由功能关系得</w:t>
      </w:r>
      <w:r w:rsidRPr="007629BB">
        <w:rPr>
          <w:rFonts w:ascii="Times New Roman" w:hAnsi="Times New Roman"/>
          <w:i/>
        </w:rPr>
        <w:t>μm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gL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perscript"/>
        </w:rPr>
        <w:t>2</w:t>
      </w:r>
      <w:r w:rsidRPr="007629BB">
        <w:rPr>
          <w:rFonts w:ascii="Times New Roman" w:hAnsi="Times New Roman"/>
        </w:rPr>
        <w:t>－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gh</w:t>
      </w:r>
      <w:r w:rsidRPr="007629BB">
        <w:rPr>
          <w:rFonts w:ascii="Times New Roman" w:eastAsia="方正楷体_GBK" w:hAnsi="Times New Roman"/>
        </w:rPr>
        <w:t>，解得</w:t>
      </w:r>
      <w:r w:rsidRPr="007629BB">
        <w:rPr>
          <w:rFonts w:ascii="Times New Roman" w:hAnsi="Times New Roman"/>
          <w:i/>
        </w:rPr>
        <w:t>h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0.05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eastAsia="方正楷体_GBK" w:hAnsi="Times New Roman"/>
        </w:rPr>
        <w:t>，滑块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沿物块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滑动到最高点后，接下来相对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往下滑，假设最终相对物块</w:t>
      </w:r>
      <w:r w:rsidRPr="007629BB">
        <w:rPr>
          <w:rFonts w:ascii="Times New Roman" w:hAnsi="Times New Roman"/>
        </w:rPr>
        <w:t>B</w:t>
      </w:r>
      <w:r w:rsidRPr="007629BB">
        <w:rPr>
          <w:rFonts w:ascii="Times New Roman" w:eastAsia="方正楷体_GBK" w:hAnsi="Times New Roman"/>
        </w:rPr>
        <w:t>静止，系统水平方向动量守恒有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v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hAnsi="Times New Roman"/>
          <w:i/>
        </w:rPr>
        <w:t>v'</w:t>
      </w:r>
      <w:r w:rsidRPr="007629BB">
        <w:rPr>
          <w:rFonts w:ascii="Times New Roman" w:eastAsia="方正楷体_GBK" w:hAnsi="Times New Roman"/>
        </w:rPr>
        <w:t>，对全程滑上再滑下到相对静止，由功能关系得</w:t>
      </w:r>
      <w:r w:rsidRPr="007629BB">
        <w:rPr>
          <w:rFonts w:ascii="Times New Roman" w:hAnsi="Times New Roman"/>
          <w:i/>
        </w:rPr>
        <w:t>μm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  <w:i/>
        </w:rPr>
        <w:t>gx</w:t>
      </w:r>
      <w:r w:rsidRPr="007629B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29BB">
        <w:rPr>
          <w:rFonts w:ascii="Times New Roman" w:eastAsia="方正楷体_GBK" w:hAnsi="Times New Roman"/>
        </w:rPr>
        <w:t>(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2</w:t>
      </w:r>
      <w:r w:rsidRPr="007629BB">
        <w:rPr>
          <w:rFonts w:ascii="Times New Roman" w:hAnsi="Times New Roman"/>
        </w:rPr>
        <w:t>＋</w:t>
      </w:r>
      <w:r w:rsidRPr="007629BB">
        <w:rPr>
          <w:rFonts w:ascii="Times New Roman" w:hAnsi="Times New Roman"/>
          <w:i/>
        </w:rPr>
        <w:t>m</w:t>
      </w:r>
      <w:r w:rsidRPr="007629BB">
        <w:rPr>
          <w:rFonts w:ascii="Times New Roman" w:hAnsi="Times New Roman"/>
          <w:vertAlign w:val="subscript"/>
        </w:rPr>
        <w:t>B</w:t>
      </w:r>
      <w:r w:rsidRPr="007629BB">
        <w:rPr>
          <w:rFonts w:ascii="Times New Roman" w:eastAsia="方正楷体_GBK" w:hAnsi="Times New Roman"/>
        </w:rPr>
        <w:t>)</w:t>
      </w:r>
      <w:r w:rsidRPr="007629BB">
        <w:rPr>
          <w:rFonts w:ascii="Times New Roman" w:hAnsi="Times New Roman"/>
          <w:i/>
        </w:rPr>
        <w:t>v'</w:t>
      </w:r>
      <w:r w:rsidRPr="007629BB">
        <w:rPr>
          <w:rFonts w:ascii="Times New Roman" w:hAnsi="Times New Roman"/>
          <w:vertAlign w:val="superscript"/>
        </w:rPr>
        <w:t>2</w:t>
      </w:r>
      <w:r w:rsidRPr="007629BB">
        <w:rPr>
          <w:rFonts w:ascii="Times New Roman" w:eastAsia="方正楷体_GBK" w:hAnsi="Times New Roman"/>
        </w:rPr>
        <w:t>，解得</w:t>
      </w:r>
      <w:r w:rsidRPr="007629BB">
        <w:rPr>
          <w:rFonts w:ascii="Times New Roman" w:hAnsi="Times New Roman"/>
          <w:i/>
        </w:rPr>
        <w:t>v'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eastAsia="方正楷体_GBK" w:hAnsi="Times New Roman"/>
        </w:rPr>
        <w:t>，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0.6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eastAsia="方正楷体_GBK" w:hAnsi="Times New Roman"/>
        </w:rPr>
        <w:t>，由于</w:t>
      </w:r>
      <w:r w:rsidRPr="007629BB">
        <w:rPr>
          <w:rFonts w:ascii="Times New Roman" w:hAnsi="Times New Roman"/>
          <w:i/>
        </w:rPr>
        <w:t>x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0.6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m&lt;2</w:t>
      </w:r>
      <w:r w:rsidRPr="007629BB">
        <w:rPr>
          <w:rFonts w:ascii="Times New Roman" w:hAnsi="Times New Roman"/>
          <w:i/>
        </w:rPr>
        <w:t>L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</w:t>
      </w:r>
      <w:r w:rsidRPr="007629BB">
        <w:rPr>
          <w:rFonts w:ascii="Times New Roman" w:eastAsia="方正楷体_GBK" w:hAnsi="Times New Roman"/>
        </w:rPr>
        <w:t>，故假设成立。所以最终滑块</w:t>
      </w:r>
      <w:r w:rsidRPr="007629BB">
        <w:rPr>
          <w:rFonts w:ascii="Times New Roman" w:hAnsi="Times New Roman"/>
        </w:rPr>
        <w:t>2</w:t>
      </w:r>
      <w:r w:rsidRPr="007629BB">
        <w:rPr>
          <w:rFonts w:ascii="Times New Roman" w:eastAsia="方正楷体_GBK" w:hAnsi="Times New Roman"/>
        </w:rPr>
        <w:t>的速度大小</w:t>
      </w:r>
      <w:r w:rsidRPr="007629BB">
        <w:rPr>
          <w:rFonts w:ascii="Times New Roman" w:hAnsi="Times New Roman"/>
          <w:i/>
        </w:rPr>
        <w:t>v'</w:t>
      </w:r>
      <w:r w:rsidRPr="007629BB">
        <w:rPr>
          <w:rFonts w:ascii="Times New Roman" w:hAnsi="Times New Roman"/>
        </w:rPr>
        <w:t>＝</w:t>
      </w:r>
      <w:r w:rsidRPr="007629BB">
        <w:rPr>
          <w:rFonts w:ascii="Times New Roman" w:hAnsi="Times New Roman"/>
        </w:rPr>
        <w:t>1</w:t>
      </w:r>
      <w:r w:rsidRPr="007629BB">
        <w:rPr>
          <w:rFonts w:ascii="Times New Roman" w:eastAsia="方正楷体_GBK" w:hAnsi="Times New Roman"/>
        </w:rPr>
        <w:t xml:space="preserve"> </w:t>
      </w:r>
      <w:r w:rsidRPr="007629BB">
        <w:rPr>
          <w:rFonts w:ascii="Times New Roman" w:hAnsi="Times New Roman"/>
        </w:rPr>
        <w:t>m/s</w:t>
      </w:r>
      <w:r w:rsidRPr="007629BB">
        <w:rPr>
          <w:rFonts w:ascii="Times New Roman" w:eastAsia="方正楷体_GBK" w:hAnsi="Times New Roman"/>
        </w:rPr>
        <w:t>。</w:t>
      </w:r>
    </w:p>
    <w:p w:rsidR="00576B4B" w:rsidRDefault="00576B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楷体_GBK" w:hAnsi="Times New Roman"/>
        </w:rPr>
      </w:pPr>
      <w:bookmarkStart w:id="0" w:name="_GoBack"/>
      <w:bookmarkEnd w:id="0"/>
    </w:p>
    <w:sectPr w:rsidR="00576B4B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CCE" w:rsidRDefault="00353CCE" w:rsidP="006C537E">
      <w:pPr>
        <w:pStyle w:val="a3"/>
      </w:pPr>
      <w:r>
        <w:separator/>
      </w:r>
    </w:p>
  </w:endnote>
  <w:endnote w:type="continuationSeparator" w:id="0">
    <w:p w:rsidR="00353CCE" w:rsidRDefault="00353CC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CCE" w:rsidRDefault="00353CCE">
      <w:pPr>
        <w:pStyle w:val="a3"/>
      </w:pPr>
      <w:r>
        <w:separator/>
      </w:r>
    </w:p>
  </w:footnote>
  <w:footnote w:type="continuationSeparator" w:id="0">
    <w:p w:rsidR="00353CCE" w:rsidRDefault="00353CC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32760"/>
    <w:rsid w:val="00152ED9"/>
    <w:rsid w:val="001C5ADF"/>
    <w:rsid w:val="00201C64"/>
    <w:rsid w:val="002068E6"/>
    <w:rsid w:val="00217B57"/>
    <w:rsid w:val="002335E2"/>
    <w:rsid w:val="002917A3"/>
    <w:rsid w:val="00292EDB"/>
    <w:rsid w:val="00310D89"/>
    <w:rsid w:val="003147A6"/>
    <w:rsid w:val="00326389"/>
    <w:rsid w:val="00327CDE"/>
    <w:rsid w:val="00353CCE"/>
    <w:rsid w:val="003712FE"/>
    <w:rsid w:val="00391EE7"/>
    <w:rsid w:val="003B1CD3"/>
    <w:rsid w:val="003E5BFA"/>
    <w:rsid w:val="00405CA5"/>
    <w:rsid w:val="0044036C"/>
    <w:rsid w:val="00451408"/>
    <w:rsid w:val="0046721F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6B4B"/>
    <w:rsid w:val="0058578F"/>
    <w:rsid w:val="00590829"/>
    <w:rsid w:val="005B0CFB"/>
    <w:rsid w:val="005D52A2"/>
    <w:rsid w:val="005F127C"/>
    <w:rsid w:val="005F3BFC"/>
    <w:rsid w:val="00601276"/>
    <w:rsid w:val="006A6AAE"/>
    <w:rsid w:val="006C537E"/>
    <w:rsid w:val="006E28A5"/>
    <w:rsid w:val="00720332"/>
    <w:rsid w:val="007629BB"/>
    <w:rsid w:val="007B01C2"/>
    <w:rsid w:val="00800C79"/>
    <w:rsid w:val="0081363D"/>
    <w:rsid w:val="00843D10"/>
    <w:rsid w:val="00886E6A"/>
    <w:rsid w:val="008B3DDC"/>
    <w:rsid w:val="008C72C7"/>
    <w:rsid w:val="009217BC"/>
    <w:rsid w:val="00960619"/>
    <w:rsid w:val="00971BFB"/>
    <w:rsid w:val="009C7075"/>
    <w:rsid w:val="009D7281"/>
    <w:rsid w:val="009E53A1"/>
    <w:rsid w:val="009F4C47"/>
    <w:rsid w:val="00A3034C"/>
    <w:rsid w:val="00A317B9"/>
    <w:rsid w:val="00A33F40"/>
    <w:rsid w:val="00A57066"/>
    <w:rsid w:val="00AB315B"/>
    <w:rsid w:val="00B308B8"/>
    <w:rsid w:val="00B82B68"/>
    <w:rsid w:val="00B97686"/>
    <w:rsid w:val="00BA1E36"/>
    <w:rsid w:val="00BF17CB"/>
    <w:rsid w:val="00BF5A0D"/>
    <w:rsid w:val="00C33CAF"/>
    <w:rsid w:val="00C44E2D"/>
    <w:rsid w:val="00C47140"/>
    <w:rsid w:val="00C6302E"/>
    <w:rsid w:val="00C64235"/>
    <w:rsid w:val="00C82289"/>
    <w:rsid w:val="00C92B2C"/>
    <w:rsid w:val="00C93E3A"/>
    <w:rsid w:val="00CB1D13"/>
    <w:rsid w:val="00D01BC0"/>
    <w:rsid w:val="00D16F50"/>
    <w:rsid w:val="00D3685C"/>
    <w:rsid w:val="00D81827"/>
    <w:rsid w:val="00D940E1"/>
    <w:rsid w:val="00D97C92"/>
    <w:rsid w:val="00E05032"/>
    <w:rsid w:val="00E336E3"/>
    <w:rsid w:val="00E5427A"/>
    <w:rsid w:val="00E629AC"/>
    <w:rsid w:val="00E82D27"/>
    <w:rsid w:val="00E93DC0"/>
    <w:rsid w:val="00EB4538"/>
    <w:rsid w:val="00F043AD"/>
    <w:rsid w:val="00F2499B"/>
    <w:rsid w:val="00F436B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C41C385-9C33-47F1-81E4-CBF930F6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7066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706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A570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A57066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7629BB"/>
  </w:style>
  <w:style w:type="table" w:customStyle="1" w:styleId="10">
    <w:name w:val="网格型1"/>
    <w:basedOn w:val="a1"/>
    <w:next w:val="a4"/>
    <w:uiPriority w:val="59"/>
    <w:rsid w:val="00762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7629BB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Title1">
    <w:name w:val="Title 1"/>
    <w:basedOn w:val="a"/>
    <w:rsid w:val="007629BB"/>
    <w:pPr>
      <w:jc w:val="center"/>
      <w:outlineLvl w:val="2"/>
    </w:pPr>
    <w:rPr>
      <w:rFonts w:eastAsia="方正黑体_G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2025-03-22T01:41:00Z</dcterms:created>
  <dcterms:modified xsi:type="dcterms:W3CDTF">2025-04-29T02:27:00Z</dcterms:modified>
</cp:coreProperties>
</file>