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075" w:rsidRPr="00E82D27" w:rsidRDefault="00217B57" w:rsidP="00A317B9">
      <w:pPr>
        <w:pStyle w:val="2"/>
      </w:pPr>
      <w:r w:rsidRPr="00E82D27">
        <w:t>章末检测试卷</w:t>
      </w:r>
      <w:r w:rsidR="00C64235" w:rsidRPr="00E82D27">
        <w:t>(</w:t>
      </w:r>
      <w:r w:rsidRPr="00E82D27">
        <w:t>四</w:t>
      </w:r>
      <w:r w:rsidR="00C64235" w:rsidRPr="00E82D27">
        <w:t>)</w:t>
      </w:r>
    </w:p>
    <w:p w:rsidR="009C7075" w:rsidRPr="00E82D27" w:rsidRDefault="00A57066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E82D27">
        <w:rPr>
          <w:rFonts w:ascii="Times New Roman" w:eastAsia="方正楷体_GBK" w:hAnsi="Times New Roman"/>
        </w:rPr>
        <w:t>满分：</w:t>
      </w:r>
      <w:r w:rsidRPr="00E82D27">
        <w:rPr>
          <w:rFonts w:ascii="Times New Roman" w:hAnsi="Times New Roman"/>
        </w:rPr>
        <w:t>100</w:t>
      </w:r>
      <w:r w:rsidRPr="00E82D27">
        <w:rPr>
          <w:rFonts w:ascii="Times New Roman" w:eastAsia="方正楷体_GBK" w:hAnsi="Times New Roman"/>
        </w:rPr>
        <w:t>分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eastAsia="方正黑体_GBK" w:hAnsi="Times New Roman"/>
        </w:rPr>
        <w:t>一、单项选择题：</w:t>
      </w:r>
      <w:r w:rsidRPr="00E82D27">
        <w:rPr>
          <w:rFonts w:ascii="Times New Roman" w:hAnsi="Times New Roman"/>
        </w:rPr>
        <w:t>本题共</w:t>
      </w:r>
      <w:r w:rsidRPr="00E82D27">
        <w:rPr>
          <w:rFonts w:ascii="Times New Roman" w:hAnsi="Times New Roman"/>
        </w:rPr>
        <w:t>7</w:t>
      </w:r>
      <w:r w:rsidRPr="00E82D27">
        <w:rPr>
          <w:rFonts w:ascii="Times New Roman" w:hAnsi="Times New Roman"/>
        </w:rPr>
        <w:t>小题，每小题</w:t>
      </w:r>
      <w:r w:rsidRPr="00E82D27">
        <w:rPr>
          <w:rFonts w:ascii="Times New Roman" w:hAnsi="Times New Roman"/>
        </w:rPr>
        <w:t>4</w:t>
      </w:r>
      <w:r w:rsidRPr="00E82D27">
        <w:rPr>
          <w:rFonts w:ascii="Times New Roman" w:hAnsi="Times New Roman"/>
        </w:rPr>
        <w:t>分，共</w:t>
      </w:r>
      <w:r w:rsidRPr="00E82D27">
        <w:rPr>
          <w:rFonts w:ascii="Times New Roman" w:hAnsi="Times New Roman"/>
        </w:rPr>
        <w:t>28</w:t>
      </w:r>
      <w:r w:rsidRPr="00E82D27">
        <w:rPr>
          <w:rFonts w:ascii="Times New Roman" w:hAnsi="Times New Roman"/>
        </w:rPr>
        <w:t>分。在每小题给出的四个选项中，只有一项是符合题目要求的。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2025·</w:t>
      </w:r>
      <w:r w:rsidRPr="00E82D27">
        <w:rPr>
          <w:rFonts w:ascii="Times New Roman" w:eastAsia="方正楷体_GBK" w:hAnsi="Times New Roman"/>
        </w:rPr>
        <w:t>武汉市高二期中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下列四幅图所涉及的光学现象和相应的描述中，说法正确的是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822D6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343138">
        <w:rPr>
          <w:rFonts w:ascii="Times New Roman" w:hAnsi="Times New Roman"/>
          <w:noProof/>
        </w:rPr>
        <w:drawing>
          <wp:inline distT="0" distB="0" distL="0" distR="0">
            <wp:extent cx="2235200" cy="863600"/>
            <wp:effectExtent l="0" t="0" r="0" b="0"/>
            <wp:docPr id="1" name="image3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822D6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343138">
        <w:rPr>
          <w:rFonts w:ascii="Times New Roman" w:hAnsi="Times New Roman"/>
          <w:noProof/>
        </w:rPr>
        <w:drawing>
          <wp:inline distT="0" distB="0" distL="0" distR="0">
            <wp:extent cx="2235200" cy="795655"/>
            <wp:effectExtent l="0" t="0" r="0" b="4445"/>
            <wp:docPr id="2" name="image3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图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是内窥镜，可以把光传送到人体内部进行照明，是利用了光的全反射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图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是阳光下观察肥皂膜，看到了彩色条纹，这是光的干涉现象，实验时肥皂膜应水平放置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图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是单色平行光线通过狭缝得到的干涉图样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图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是用偏振眼镜观看立体电影，说明光是一种纵波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2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2025·</w:t>
      </w:r>
      <w:r w:rsidRPr="00E82D27">
        <w:rPr>
          <w:rFonts w:ascii="Times New Roman" w:eastAsia="方正楷体_GBK" w:hAnsi="Times New Roman"/>
        </w:rPr>
        <w:t>淮安市高二期中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822D6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343138">
        <w:rPr>
          <w:rFonts w:ascii="Times New Roman" w:hAnsi="Times New Roman"/>
          <w:noProof/>
        </w:rPr>
        <w:drawing>
          <wp:inline distT="0" distB="0" distL="0" distR="0">
            <wp:extent cx="2159000" cy="753745"/>
            <wp:effectExtent l="0" t="0" r="0" b="8255"/>
            <wp:docPr id="3" name="image3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822D6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343138">
        <w:rPr>
          <w:rFonts w:ascii="Times New Roman" w:hAnsi="Times New Roman"/>
          <w:noProof/>
        </w:rPr>
        <w:drawing>
          <wp:inline distT="0" distB="0" distL="0" distR="0">
            <wp:extent cx="2159000" cy="685800"/>
            <wp:effectExtent l="0" t="0" r="0" b="0"/>
            <wp:docPr id="4" name="image3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图甲是利用光的衍射现象检验工件的平整度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若换用波长更短的单色光，其他条件不变，则图乙中的干涉条纹变疏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若图丙为俯视图甲所示装置时看到的干涉条纹，条纹弯曲说明被检查的平面在此处出现了凸起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如图丁所示，用单色光垂直照射图丁中的牛顿环，可以得到间距不相等的明暗相间的同心圆环</w:t>
      </w: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3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2025·</w:t>
      </w:r>
      <w:r w:rsidRPr="00E82D27">
        <w:rPr>
          <w:rFonts w:ascii="Times New Roman" w:eastAsia="方正楷体_GBK" w:hAnsi="Times New Roman"/>
        </w:rPr>
        <w:t>邯郸市三龙育华中学高二期中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半径为</w:t>
      </w:r>
      <w:r w:rsidRPr="00E82D27">
        <w:rPr>
          <w:rFonts w:ascii="Times New Roman" w:hAnsi="Times New Roman"/>
          <w:i/>
        </w:rPr>
        <w:t>R</w:t>
      </w:r>
      <w:r w:rsidRPr="00E82D27">
        <w:rPr>
          <w:rFonts w:ascii="Times New Roman" w:hAnsi="Times New Roman"/>
        </w:rPr>
        <w:t>的半圆柱形透明材料的横截面如图所示，某实验小组将该透明材料的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处磨去少许，使一激光束从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处射入时能够沿</w:t>
      </w:r>
      <w:r w:rsidRPr="00E82D27">
        <w:rPr>
          <w:rFonts w:ascii="Times New Roman" w:hAnsi="Times New Roman"/>
          <w:i/>
        </w:rPr>
        <w:t>AC</w:t>
      </w:r>
      <w:r w:rsidRPr="00E82D27">
        <w:rPr>
          <w:rFonts w:ascii="Times New Roman" w:hAnsi="Times New Roman"/>
        </w:rPr>
        <w:t>方向传播。已知</w:t>
      </w:r>
      <w:r w:rsidRPr="00E82D27">
        <w:rPr>
          <w:rFonts w:ascii="Times New Roman" w:hAnsi="Times New Roman"/>
          <w:i/>
        </w:rPr>
        <w:t>AC</w:t>
      </w:r>
      <w:r w:rsidRPr="00E82D27">
        <w:rPr>
          <w:rFonts w:ascii="Times New Roman" w:hAnsi="Times New Roman"/>
        </w:rPr>
        <w:t>与直径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的夹角为</w:t>
      </w:r>
      <w:r w:rsidRPr="00E82D27">
        <w:rPr>
          <w:rFonts w:ascii="Times New Roman" w:hAnsi="Times New Roman"/>
        </w:rPr>
        <w:t>30°</w:t>
      </w:r>
      <w:r w:rsidRPr="00E82D27">
        <w:rPr>
          <w:rFonts w:ascii="Times New Roman" w:hAnsi="Times New Roman"/>
        </w:rPr>
        <w:t>，激光束到达材料内表面的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点后同时发生反射和折射现象。已知该材料的折射率为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E82D27">
        <w:rPr>
          <w:rFonts w:ascii="Times New Roman" w:hAnsi="Times New Roman"/>
        </w:rPr>
        <w:t>，则在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点的反射光束与折射光束的夹角为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822D6C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343138">
        <w:rPr>
          <w:rFonts w:ascii="Times New Roman" w:hAnsi="Times New Roman"/>
          <w:noProof/>
        </w:rPr>
        <w:lastRenderedPageBreak/>
        <w:drawing>
          <wp:inline distT="0" distB="0" distL="0" distR="0">
            <wp:extent cx="1083945" cy="652145"/>
            <wp:effectExtent l="0" t="0" r="1905" b="0"/>
            <wp:docPr id="9" name="image3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65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60°</w:t>
      </w:r>
      <w:r w:rsidRPr="00E82D27">
        <w:rPr>
          <w:rFonts w:ascii="Times New Roman" w:hAnsi="Times New Roman"/>
        </w:rPr>
        <w:tab/>
      </w:r>
      <w:r w:rsidR="00A317B9">
        <w:rPr>
          <w:rFonts w:ascii="Times New Roman" w:hAnsi="Times New Roman"/>
        </w:rPr>
        <w:tab/>
      </w: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75°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90°</w:t>
      </w:r>
      <w:r w:rsidRPr="00E82D27">
        <w:rPr>
          <w:rFonts w:ascii="Times New Roman" w:hAnsi="Times New Roman"/>
        </w:rPr>
        <w:tab/>
      </w:r>
      <w:r w:rsidR="00A317B9">
        <w:rPr>
          <w:rFonts w:ascii="Times New Roman" w:hAnsi="Times New Roman"/>
        </w:rPr>
        <w:tab/>
      </w: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105°</w:t>
      </w: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4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张家界市高二期末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一半圆形玻璃砖的横截面如图所示，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为直径，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为圆心，一束单色光垂直入射到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面上的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点，在玻璃砖内恰好发生全反射，经三次全反射后从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面上的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点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>图中未画出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出射，出射光线与入射光线平行，则玻璃砖对该单色光的折射率为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822D6C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343138">
        <w:rPr>
          <w:rFonts w:ascii="Times New Roman" w:hAnsi="Times New Roman"/>
          <w:noProof/>
        </w:rPr>
        <w:drawing>
          <wp:inline distT="0" distB="0" distL="0" distR="0">
            <wp:extent cx="1083945" cy="829945"/>
            <wp:effectExtent l="0" t="0" r="1905" b="8255"/>
            <wp:docPr id="13" name="image3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E82D27">
        <w:rPr>
          <w:rFonts w:ascii="Times New Roman" w:hAnsi="Times New Roman"/>
        </w:rPr>
        <w:tab/>
        <w:t>B</w:t>
      </w:r>
      <w:r w:rsidR="00C64235" w:rsidRPr="00E82D27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E82D27">
        <w:rPr>
          <w:rFonts w:ascii="Times New Roman" w:hAnsi="Times New Roman"/>
        </w:rPr>
        <w:tab/>
        <w:t>C</w:t>
      </w:r>
      <w:r w:rsidR="00C64235" w:rsidRPr="00E82D27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82D27">
        <w:rPr>
          <w:rFonts w:ascii="Times New Roman" w:hAnsi="Times New Roman"/>
        </w:rPr>
        <w:tab/>
        <w:t>D</w:t>
      </w:r>
      <w:r w:rsidR="00C64235" w:rsidRPr="00E82D27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5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2025·</w:t>
      </w:r>
      <w:r w:rsidRPr="00E82D27">
        <w:rPr>
          <w:rFonts w:ascii="Times New Roman" w:eastAsia="方正楷体_GBK" w:hAnsi="Times New Roman"/>
        </w:rPr>
        <w:t>贵阳市高二联考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如图所示，由两种单色光组成的复色光，通过足够大的长方体透明材料后分成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、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两束，则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822D6C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343138">
        <w:rPr>
          <w:rFonts w:ascii="Times New Roman" w:hAnsi="Times New Roman"/>
          <w:noProof/>
        </w:rPr>
        <w:drawing>
          <wp:inline distT="0" distB="0" distL="0" distR="0">
            <wp:extent cx="939800" cy="719455"/>
            <wp:effectExtent l="0" t="0" r="0" b="4445"/>
            <wp:docPr id="25" name="image3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在该透明材料中，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光的传播速度小于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光的传播速度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遇到障碍物时，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光更容易发生明显的衍射现象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该透明材料对这两种光的折射率</w:t>
      </w:r>
      <w:r w:rsidRPr="00E82D27">
        <w:rPr>
          <w:rFonts w:ascii="Times New Roman" w:hAnsi="Times New Roman"/>
          <w:i/>
        </w:rPr>
        <w:t>n</w:t>
      </w:r>
      <w:r w:rsidRPr="00E82D27">
        <w:rPr>
          <w:rFonts w:ascii="Times New Roman" w:hAnsi="Times New Roman"/>
          <w:i/>
          <w:vertAlign w:val="subscript"/>
        </w:rPr>
        <w:t>a</w:t>
      </w:r>
      <w:r w:rsidRPr="00E82D27">
        <w:rPr>
          <w:rFonts w:ascii="Times New Roman" w:hAnsi="Times New Roman"/>
        </w:rPr>
        <w:t>&lt;</w:t>
      </w:r>
      <w:r w:rsidRPr="00E82D27">
        <w:rPr>
          <w:rFonts w:ascii="Times New Roman" w:hAnsi="Times New Roman"/>
          <w:i/>
        </w:rPr>
        <w:t>n</w:t>
      </w:r>
      <w:r w:rsidRPr="00E82D27">
        <w:rPr>
          <w:rFonts w:ascii="Times New Roman" w:hAnsi="Times New Roman"/>
          <w:i/>
          <w:vertAlign w:val="subscript"/>
        </w:rPr>
        <w:t>b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从该透明材料射入空气发生全反射时，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光的临界角较大</w:t>
      </w: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6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重庆市高二期末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如图所示为双缝干涉实验原理图，单缝</w:t>
      </w:r>
      <w:r w:rsidRPr="00E82D27">
        <w:rPr>
          <w:rFonts w:ascii="Times New Roman" w:hAnsi="Times New Roman"/>
          <w:i/>
        </w:rPr>
        <w:t>S</w:t>
      </w:r>
      <w:r w:rsidRPr="00E82D27">
        <w:rPr>
          <w:rFonts w:ascii="Times New Roman" w:hAnsi="Times New Roman"/>
          <w:vertAlign w:val="subscript"/>
        </w:rPr>
        <w:t>0</w:t>
      </w:r>
      <w:r w:rsidRPr="00E82D27">
        <w:rPr>
          <w:rFonts w:ascii="Times New Roman" w:hAnsi="Times New Roman"/>
        </w:rPr>
        <w:t>、双缝中点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、屏上的</w:t>
      </w:r>
      <w:r w:rsidRPr="00E82D27">
        <w:rPr>
          <w:rFonts w:ascii="Times New Roman" w:hAnsi="Times New Roman"/>
          <w:i/>
        </w:rPr>
        <w:t>P</w:t>
      </w:r>
      <w:r w:rsidRPr="00E82D27">
        <w:rPr>
          <w:rFonts w:ascii="Times New Roman" w:hAnsi="Times New Roman"/>
          <w:vertAlign w:val="subscript"/>
        </w:rPr>
        <w:t>0</w:t>
      </w:r>
      <w:r w:rsidRPr="00E82D27">
        <w:rPr>
          <w:rFonts w:ascii="Times New Roman" w:hAnsi="Times New Roman"/>
        </w:rPr>
        <w:t>点位于双缝</w:t>
      </w:r>
      <w:r w:rsidRPr="00E82D27">
        <w:rPr>
          <w:rFonts w:ascii="Times New Roman" w:hAnsi="Times New Roman"/>
          <w:i/>
        </w:rPr>
        <w:t>S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  <w:i/>
        </w:rPr>
        <w:t>S</w:t>
      </w:r>
      <w:r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的中垂线上，入射光波长为</w:t>
      </w:r>
      <w:r w:rsidRPr="00E82D27">
        <w:rPr>
          <w:rFonts w:ascii="Times New Roman" w:hAnsi="Times New Roman"/>
        </w:rPr>
        <w:t>600 nm</w:t>
      </w:r>
      <w:r w:rsidRPr="00E82D27">
        <w:rPr>
          <w:rFonts w:ascii="Times New Roman" w:hAnsi="Times New Roman"/>
        </w:rPr>
        <w:t>，实验屏上</w:t>
      </w:r>
      <w:r w:rsidRPr="00E82D27">
        <w:rPr>
          <w:rFonts w:ascii="Times New Roman" w:hAnsi="Times New Roman"/>
          <w:i/>
        </w:rPr>
        <w:t>P</w:t>
      </w:r>
      <w:r w:rsidRPr="00E82D27">
        <w:rPr>
          <w:rFonts w:ascii="Times New Roman" w:hAnsi="Times New Roman"/>
          <w:vertAlign w:val="subscript"/>
        </w:rPr>
        <w:t>0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  <w:i/>
        </w:rPr>
        <w:t>P</w:t>
      </w:r>
      <w:r w:rsidRPr="00E82D27">
        <w:rPr>
          <w:rFonts w:ascii="Times New Roman" w:hAnsi="Times New Roman"/>
        </w:rPr>
        <w:t>处为两条相邻的亮条纹。下列说法正确的是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822D6C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343138">
        <w:rPr>
          <w:rFonts w:ascii="Times New Roman" w:hAnsi="Times New Roman"/>
          <w:noProof/>
        </w:rPr>
        <w:drawing>
          <wp:inline distT="0" distB="0" distL="0" distR="0">
            <wp:extent cx="973455" cy="685800"/>
            <wp:effectExtent l="0" t="0" r="0" b="0"/>
            <wp:docPr id="32" name="image3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双缝</w:t>
      </w:r>
      <w:r w:rsidRPr="00E82D27">
        <w:rPr>
          <w:rFonts w:ascii="Times New Roman" w:hAnsi="Times New Roman"/>
          <w:i/>
        </w:rPr>
        <w:t>S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和</w:t>
      </w:r>
      <w:r w:rsidRPr="00E82D27">
        <w:rPr>
          <w:rFonts w:ascii="Times New Roman" w:hAnsi="Times New Roman"/>
          <w:i/>
        </w:rPr>
        <w:t>S</w:t>
      </w:r>
      <w:r w:rsidRPr="00E82D27">
        <w:rPr>
          <w:rFonts w:ascii="Times New Roman" w:hAnsi="Times New Roman"/>
          <w:vertAlign w:val="subscript"/>
        </w:rPr>
        <w:t>2</w:t>
      </w:r>
      <w:r w:rsidRPr="00E82D27">
        <w:rPr>
          <w:rFonts w:ascii="Times New Roman" w:hAnsi="Times New Roman"/>
        </w:rPr>
        <w:t>到</w:t>
      </w:r>
      <w:r w:rsidRPr="00E82D27">
        <w:rPr>
          <w:rFonts w:ascii="Times New Roman" w:hAnsi="Times New Roman"/>
          <w:i/>
        </w:rPr>
        <w:t>P</w:t>
      </w:r>
      <w:r w:rsidRPr="00E82D27">
        <w:rPr>
          <w:rFonts w:ascii="Times New Roman" w:hAnsi="Times New Roman"/>
        </w:rPr>
        <w:t>点的距离差为</w:t>
      </w:r>
      <w:r w:rsidRPr="00E82D27">
        <w:rPr>
          <w:rFonts w:ascii="Times New Roman" w:hAnsi="Times New Roman"/>
        </w:rPr>
        <w:t>300 nm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仅增加双缝和屏之间的距离，条纹间距将随之减小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若换成波长为</w:t>
      </w:r>
      <w:r w:rsidRPr="00E82D27">
        <w:rPr>
          <w:rFonts w:ascii="Times New Roman" w:hAnsi="Times New Roman"/>
        </w:rPr>
        <w:t>400 nm</w:t>
      </w:r>
      <w:r w:rsidRPr="00E82D27">
        <w:rPr>
          <w:rFonts w:ascii="Times New Roman" w:hAnsi="Times New Roman"/>
        </w:rPr>
        <w:t>的入射光，则</w:t>
      </w:r>
      <w:r w:rsidRPr="00E82D27">
        <w:rPr>
          <w:rFonts w:ascii="Times New Roman" w:hAnsi="Times New Roman"/>
          <w:i/>
        </w:rPr>
        <w:t>P</w:t>
      </w:r>
      <w:r w:rsidRPr="00E82D27">
        <w:rPr>
          <w:rFonts w:ascii="Times New Roman" w:hAnsi="Times New Roman"/>
        </w:rPr>
        <w:t>点处将形成暗条纹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遮住</w:t>
      </w:r>
      <w:r w:rsidRPr="00E82D27">
        <w:rPr>
          <w:rFonts w:ascii="Times New Roman" w:hAnsi="Times New Roman"/>
          <w:i/>
        </w:rPr>
        <w:t>S</w:t>
      </w:r>
      <w:r w:rsidRPr="00E82D27">
        <w:rPr>
          <w:rFonts w:ascii="Times New Roman" w:hAnsi="Times New Roman"/>
          <w:vertAlign w:val="subscript"/>
        </w:rPr>
        <w:t>1</w:t>
      </w:r>
      <w:r w:rsidRPr="00E82D27">
        <w:rPr>
          <w:rFonts w:ascii="Times New Roman" w:hAnsi="Times New Roman"/>
        </w:rPr>
        <w:t>，则屏上不能形成明暗相间的条纹</w:t>
      </w: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7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晋中市高二期末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如图所示半圆形玻璃砖、圆心为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。半径为</w:t>
      </w:r>
      <w:r w:rsidRPr="00E82D27">
        <w:rPr>
          <w:rFonts w:ascii="Times New Roman" w:hAnsi="Times New Roman"/>
          <w:i/>
        </w:rPr>
        <w:t>R</w:t>
      </w:r>
      <w:r w:rsidRPr="00E82D27">
        <w:rPr>
          <w:rFonts w:ascii="Times New Roman" w:hAnsi="Times New Roman"/>
        </w:rPr>
        <w:t>。某单色光由空气从</w:t>
      </w:r>
      <w:r w:rsidRPr="00E82D27">
        <w:rPr>
          <w:rFonts w:ascii="Times New Roman" w:hAnsi="Times New Roman"/>
          <w:i/>
        </w:rPr>
        <w:t>OB</w:t>
      </w:r>
      <w:r w:rsidRPr="00E82D27">
        <w:rPr>
          <w:rFonts w:ascii="Times New Roman" w:hAnsi="Times New Roman"/>
        </w:rPr>
        <w:t>边界的中点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垂直射入玻璃砖，并在圆弧边界</w:t>
      </w:r>
      <w:r w:rsidRPr="00E82D27">
        <w:rPr>
          <w:rFonts w:ascii="Times New Roman" w:hAnsi="Times New Roman"/>
          <w:i/>
        </w:rPr>
        <w:t>P</w:t>
      </w:r>
      <w:r w:rsidRPr="00E82D27">
        <w:rPr>
          <w:rFonts w:ascii="Times New Roman" w:hAnsi="Times New Roman"/>
        </w:rPr>
        <w:t>点发生折射，该折射光线的反向延长线刚好过</w:t>
      </w:r>
      <w:r w:rsidRPr="00E82D27">
        <w:rPr>
          <w:rFonts w:ascii="Times New Roman" w:hAnsi="Times New Roman"/>
          <w:i/>
        </w:rPr>
        <w:t>B</w:t>
      </w:r>
      <w:r w:rsidRPr="00E82D27">
        <w:rPr>
          <w:rFonts w:ascii="Times New Roman" w:hAnsi="Times New Roman"/>
        </w:rPr>
        <w:t>点，空气中的光速可认为是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，则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822D6C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343138">
        <w:rPr>
          <w:rFonts w:ascii="Times New Roman" w:hAnsi="Times New Roman"/>
          <w:noProof/>
        </w:rPr>
        <w:drawing>
          <wp:inline distT="0" distB="0" distL="0" distR="0">
            <wp:extent cx="973455" cy="719455"/>
            <wp:effectExtent l="0" t="0" r="0" b="4445"/>
            <wp:docPr id="41" name="image3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该玻璃砖对此单色光的临界角为</w:t>
      </w:r>
      <w:r w:rsidRPr="00E82D27">
        <w:rPr>
          <w:rFonts w:ascii="Times New Roman" w:hAnsi="Times New Roman"/>
        </w:rPr>
        <w:t>30°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该玻璃砖对此单色光的折射率为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</m:e>
        </m:rad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光从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传到</w:t>
      </w:r>
      <w:r w:rsidRPr="00E82D27">
        <w:rPr>
          <w:rFonts w:ascii="Times New Roman" w:hAnsi="Times New Roman"/>
          <w:i/>
        </w:rPr>
        <w:t>P</w:t>
      </w:r>
      <w:r w:rsidRPr="00E82D27">
        <w:rPr>
          <w:rFonts w:ascii="Times New Roman" w:hAnsi="Times New Roman"/>
        </w:rPr>
        <w:t>的时间为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c</m:t>
            </m:r>
          </m:den>
        </m:f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玻璃砖的临界角随入射光线位置变化而变化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eastAsia="方正黑体_GBK" w:hAnsi="Times New Roman"/>
        </w:rPr>
        <w:t>二、多项选择题：</w:t>
      </w:r>
      <w:r w:rsidRPr="00E82D27">
        <w:rPr>
          <w:rFonts w:ascii="Times New Roman" w:hAnsi="Times New Roman"/>
        </w:rPr>
        <w:t>本题共</w:t>
      </w:r>
      <w:r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小题，每小题</w:t>
      </w:r>
      <w:r w:rsidRPr="00E82D27">
        <w:rPr>
          <w:rFonts w:ascii="Times New Roman" w:hAnsi="Times New Roman"/>
        </w:rPr>
        <w:t>6</w:t>
      </w:r>
      <w:r w:rsidRPr="00E82D27">
        <w:rPr>
          <w:rFonts w:ascii="Times New Roman" w:hAnsi="Times New Roman"/>
        </w:rPr>
        <w:t>分，共</w:t>
      </w:r>
      <w:r w:rsidRPr="00E82D27">
        <w:rPr>
          <w:rFonts w:ascii="Times New Roman" w:hAnsi="Times New Roman"/>
        </w:rPr>
        <w:t>18</w:t>
      </w:r>
      <w:r w:rsidRPr="00E82D27">
        <w:rPr>
          <w:rFonts w:ascii="Times New Roman" w:hAnsi="Times New Roman"/>
        </w:rPr>
        <w:t>分。在每小题给出的四个选项中，有多项符合题目要求。全部选对的得</w:t>
      </w:r>
      <w:r w:rsidRPr="00E82D27">
        <w:rPr>
          <w:rFonts w:ascii="Times New Roman" w:hAnsi="Times New Roman"/>
        </w:rPr>
        <w:t>6</w:t>
      </w:r>
      <w:r w:rsidRPr="00E82D27">
        <w:rPr>
          <w:rFonts w:ascii="Times New Roman" w:hAnsi="Times New Roman"/>
        </w:rPr>
        <w:t>分，选对但不全的得</w:t>
      </w:r>
      <w:r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分，有选错的得</w:t>
      </w:r>
      <w:r w:rsidRPr="00E82D27">
        <w:rPr>
          <w:rFonts w:ascii="Times New Roman" w:hAnsi="Times New Roman"/>
        </w:rPr>
        <w:t>0</w:t>
      </w:r>
      <w:r w:rsidRPr="00E82D27">
        <w:rPr>
          <w:rFonts w:ascii="Times New Roman" w:hAnsi="Times New Roman"/>
        </w:rPr>
        <w:t>分。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8</w:t>
      </w:r>
      <w:r w:rsidR="00C64235" w:rsidRPr="00E82D27">
        <w:rPr>
          <w:rFonts w:ascii="Times New Roman" w:hAnsi="Times New Roman"/>
        </w:rPr>
        <w:t>.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六盘山高级中学高二期中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如图所示，下列说法正确的有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822D6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343138">
        <w:rPr>
          <w:rFonts w:ascii="Times New Roman" w:hAnsi="Times New Roman"/>
          <w:noProof/>
        </w:rPr>
        <w:drawing>
          <wp:inline distT="0" distB="0" distL="0" distR="0">
            <wp:extent cx="2878455" cy="685800"/>
            <wp:effectExtent l="0" t="0" r="0" b="0"/>
            <wp:docPr id="57" name="image3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9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如图甲，自然光由空气射向水面，反射光是偏振光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如图乙，照相机镜头表面涂上增透膜的原理和立体电影原理相同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拍摄图丙中玻璃橱窗中的物体，通常要在照相机镜头前加一个偏振片来消除反光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如图丁所示的衍射图样是由光照射一个小圆孔得到的</w:t>
      </w: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noProof/>
        </w:rPr>
      </w:pPr>
      <w:r w:rsidRPr="00E82D27">
        <w:rPr>
          <w:rFonts w:ascii="Times New Roman" w:hAnsi="Times New Roman"/>
        </w:rPr>
        <w:t>9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如图所示，三棱镜的截面为直角三角形，</w:t>
      </w:r>
      <w:r w:rsidRPr="00E82D27">
        <w:rPr>
          <w:rFonts w:ascii="宋体" w:hAnsi="宋体" w:cs="宋体" w:hint="eastAsia"/>
        </w:rPr>
        <w:t>∠</w:t>
      </w:r>
      <w:r w:rsidRPr="00E82D27">
        <w:rPr>
          <w:rFonts w:ascii="Times New Roman" w:hAnsi="Times New Roman"/>
          <w:i/>
        </w:rPr>
        <w:t>A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30°</w:t>
      </w:r>
      <w:r w:rsidRPr="00E82D27">
        <w:rPr>
          <w:rFonts w:ascii="Times New Roman" w:hAnsi="Times New Roman"/>
        </w:rPr>
        <w:t>，一束单色光从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边上的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点平行</w:t>
      </w:r>
      <w:r w:rsidRPr="00E82D27">
        <w:rPr>
          <w:rFonts w:ascii="Times New Roman" w:hAnsi="Times New Roman"/>
          <w:i/>
        </w:rPr>
        <w:t>AC</w:t>
      </w:r>
      <w:r w:rsidRPr="00E82D27">
        <w:rPr>
          <w:rFonts w:ascii="Times New Roman" w:hAnsi="Times New Roman"/>
        </w:rPr>
        <w:t>边射入棱镜，在</w:t>
      </w:r>
      <w:r w:rsidRPr="00E82D27">
        <w:rPr>
          <w:rFonts w:ascii="Times New Roman" w:hAnsi="Times New Roman"/>
          <w:i/>
        </w:rPr>
        <w:t>AC</w:t>
      </w:r>
      <w:r w:rsidRPr="00E82D27">
        <w:rPr>
          <w:rFonts w:ascii="Times New Roman" w:hAnsi="Times New Roman"/>
        </w:rPr>
        <w:t>边发生全反射，反射光线与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边平行，已知</w:t>
      </w:r>
      <w:r w:rsidRPr="00E82D27">
        <w:rPr>
          <w:rFonts w:ascii="Times New Roman" w:hAnsi="Times New Roman"/>
          <w:i/>
        </w:rPr>
        <w:t>AD</w:t>
      </w:r>
      <w:r w:rsidR="00C92B2C" w:rsidRPr="00E82D2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，则下列说法正确的是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  <w:r w:rsidR="00A317B9" w:rsidRPr="00A317B9">
        <w:rPr>
          <w:rFonts w:ascii="Times New Roman" w:hAnsi="Times New Roman"/>
          <w:noProof/>
        </w:rPr>
        <w:t xml:space="preserve"> </w:t>
      </w:r>
    </w:p>
    <w:p w:rsidR="009C7075" w:rsidRPr="00E82D27" w:rsidRDefault="00822D6C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343138">
        <w:rPr>
          <w:rFonts w:ascii="Times New Roman" w:hAnsi="Times New Roman"/>
          <w:noProof/>
        </w:rPr>
        <w:drawing>
          <wp:inline distT="0" distB="0" distL="0" distR="0">
            <wp:extent cx="1117600" cy="719455"/>
            <wp:effectExtent l="0" t="0" r="6350" b="4445"/>
            <wp:docPr id="60" name="image3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0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单色光在</w:t>
      </w:r>
      <w:r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点的折射角为</w:t>
      </w:r>
      <w:r w:rsidRPr="00E82D27">
        <w:rPr>
          <w:rFonts w:ascii="Times New Roman" w:hAnsi="Times New Roman"/>
        </w:rPr>
        <w:t>30°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三棱镜的折射率为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三棱镜的折射率为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单色光不能从</w:t>
      </w:r>
      <w:r w:rsidRPr="00E82D27">
        <w:rPr>
          <w:rFonts w:ascii="Times New Roman" w:hAnsi="Times New Roman"/>
          <w:i/>
        </w:rPr>
        <w:t>BC</w:t>
      </w:r>
      <w:r w:rsidRPr="00E82D27">
        <w:rPr>
          <w:rFonts w:ascii="Times New Roman" w:hAnsi="Times New Roman"/>
        </w:rPr>
        <w:t>边射出</w:t>
      </w: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如图所示，是一透明材料制成的圆柱体的纵截面图，一束黄光从圆柱体圆面上的中心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点折射入光导纤维，恰好在侧面上的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点发生全发射，已知圆柱体对黄光的折射率为</w:t>
      </w:r>
      <w:r w:rsidRPr="00E82D27">
        <w:rPr>
          <w:rFonts w:ascii="Times New Roman" w:hAnsi="Times New Roman"/>
          <w:i/>
        </w:rPr>
        <w:t>n</w:t>
      </w:r>
      <w:r w:rsidRPr="00E82D27">
        <w:rPr>
          <w:rFonts w:ascii="Times New Roman" w:hAnsi="Times New Roman"/>
        </w:rPr>
        <w:t>，圆柱体长度为</w:t>
      </w:r>
      <w:r w:rsidRPr="00E82D27">
        <w:rPr>
          <w:rFonts w:ascii="Times New Roman" w:hAnsi="Times New Roman"/>
          <w:i/>
        </w:rPr>
        <w:t>L</w:t>
      </w:r>
      <w:r w:rsidRPr="00E82D27">
        <w:rPr>
          <w:rFonts w:ascii="Times New Roman" w:hAnsi="Times New Roman"/>
        </w:rPr>
        <w:t>，光在真空中的传播速度为</w:t>
      </w:r>
      <w:r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。则下列说法正确的是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</w:rPr>
        <w:t xml:space="preserve">　　</w:t>
      </w:r>
      <w:r w:rsidR="00C64235" w:rsidRPr="00E82D27">
        <w:rPr>
          <w:rFonts w:ascii="Times New Roman" w:hAnsi="Times New Roman"/>
        </w:rPr>
        <w:t>)</w:t>
      </w:r>
    </w:p>
    <w:p w:rsidR="009C7075" w:rsidRPr="00E82D27" w:rsidRDefault="00822D6C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343138">
        <w:rPr>
          <w:rFonts w:ascii="Times New Roman" w:hAnsi="Times New Roman"/>
          <w:noProof/>
        </w:rPr>
        <w:drawing>
          <wp:inline distT="0" distB="0" distL="0" distR="0">
            <wp:extent cx="1295400" cy="465455"/>
            <wp:effectExtent l="0" t="0" r="0" b="0"/>
            <wp:docPr id="70" name="image3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2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6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此单色光在圆柱体中的传播时间为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入射角的正弦值</w:t>
      </w:r>
      <w:r w:rsidRPr="00E82D27">
        <w:rPr>
          <w:rFonts w:ascii="Times New Roman" w:hAnsi="Times New Roman"/>
        </w:rPr>
        <w:t xml:space="preserve">sin </w:t>
      </w:r>
      <w:r w:rsidRPr="00E82D27">
        <w:rPr>
          <w:rFonts w:ascii="Times New Roman" w:hAnsi="Times New Roman"/>
          <w:i/>
        </w:rPr>
        <w:t>α</w:t>
      </w:r>
      <w:r w:rsidR="00C92B2C" w:rsidRPr="00E82D2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-1</m:t>
                </m:r>
              </m:e>
            </m:rad>
          </m:den>
        </m:f>
      </m:oMath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减小入射角</w:t>
      </w:r>
      <w:r w:rsidRPr="00E82D27">
        <w:rPr>
          <w:rFonts w:ascii="Times New Roman" w:hAnsi="Times New Roman"/>
          <w:i/>
        </w:rPr>
        <w:t>α</w:t>
      </w:r>
      <w:r w:rsidRPr="00E82D27">
        <w:rPr>
          <w:rFonts w:ascii="Times New Roman" w:hAnsi="Times New Roman"/>
        </w:rPr>
        <w:t>，此单色光在圆柱体中传播的时间变长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D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换用红光以相同的入射角从</w:t>
      </w:r>
      <w:r w:rsidRPr="00E82D27">
        <w:rPr>
          <w:rFonts w:ascii="Times New Roman" w:hAnsi="Times New Roman"/>
          <w:i/>
        </w:rPr>
        <w:t>O</w:t>
      </w:r>
      <w:r w:rsidRPr="00E82D27">
        <w:rPr>
          <w:rFonts w:ascii="Times New Roman" w:hAnsi="Times New Roman"/>
        </w:rPr>
        <w:t>点射入圆柱体，红光可能从</w:t>
      </w:r>
      <w:r w:rsidRPr="00E82D27">
        <w:rPr>
          <w:rFonts w:ascii="Times New Roman" w:hAnsi="Times New Roman"/>
          <w:i/>
        </w:rPr>
        <w:t>A</w:t>
      </w:r>
      <w:r w:rsidRPr="00E82D27">
        <w:rPr>
          <w:rFonts w:ascii="Times New Roman" w:hAnsi="Times New Roman"/>
        </w:rPr>
        <w:t>点左侧折射出圆柱体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eastAsia="方正黑体_GBK" w:hAnsi="Times New Roman"/>
        </w:rPr>
        <w:t>三、非选择题：</w:t>
      </w:r>
      <w:r w:rsidRPr="00E82D27">
        <w:rPr>
          <w:rFonts w:ascii="Times New Roman" w:hAnsi="Times New Roman"/>
        </w:rPr>
        <w:t>本题共</w:t>
      </w:r>
      <w:r w:rsidRPr="00E82D27">
        <w:rPr>
          <w:rFonts w:ascii="Times New Roman" w:hAnsi="Times New Roman"/>
        </w:rPr>
        <w:t>5</w:t>
      </w:r>
      <w:r w:rsidRPr="00E82D27">
        <w:rPr>
          <w:rFonts w:ascii="Times New Roman" w:hAnsi="Times New Roman"/>
        </w:rPr>
        <w:t>小题，共</w:t>
      </w:r>
      <w:r w:rsidRPr="00E82D27">
        <w:rPr>
          <w:rFonts w:ascii="Times New Roman" w:hAnsi="Times New Roman"/>
        </w:rPr>
        <w:t>54</w:t>
      </w:r>
      <w:r w:rsidRPr="00E82D27">
        <w:rPr>
          <w:rFonts w:ascii="Times New Roman" w:hAnsi="Times New Roman"/>
        </w:rPr>
        <w:t>分。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11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10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2025·</w:t>
      </w:r>
      <w:r w:rsidRPr="00E82D27">
        <w:rPr>
          <w:rFonts w:ascii="Times New Roman" w:eastAsia="方正楷体_GBK" w:hAnsi="Times New Roman"/>
        </w:rPr>
        <w:t>邯郸市三龙育华中学高二期中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如图甲所示是</w:t>
      </w:r>
      <w:r w:rsidRPr="00343138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用双缝干涉测量光的波长</w:t>
      </w:r>
      <w:r w:rsidRPr="00343138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实验的装置。实验时，将双缝干涉实验仪按要求安装在光具座上，接通电源使光源正常发光，调整光路，使得从目镜中可以观察到干涉条纹。回答下列问题：</w:t>
      </w:r>
    </w:p>
    <w:p w:rsidR="009C7075" w:rsidRPr="00E82D27" w:rsidRDefault="00822D6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343138">
        <w:rPr>
          <w:rFonts w:ascii="Times New Roman" w:hAnsi="Times New Roman"/>
          <w:noProof/>
        </w:rPr>
        <w:drawing>
          <wp:inline distT="0" distB="0" distL="0" distR="0">
            <wp:extent cx="2446655" cy="1083945"/>
            <wp:effectExtent l="0" t="0" r="0" b="1905"/>
            <wp:docPr id="87" name="image3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3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822D6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343138">
        <w:rPr>
          <w:rFonts w:ascii="Times New Roman" w:hAnsi="Times New Roman"/>
          <w:noProof/>
        </w:rPr>
        <w:drawing>
          <wp:inline distT="0" distB="0" distL="0" distR="0">
            <wp:extent cx="2624455" cy="829945"/>
            <wp:effectExtent l="0" t="0" r="4445" b="8255"/>
            <wp:docPr id="88" name="image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4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在组装仪器时单缝和双缝应该相互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选填</w:t>
      </w:r>
      <w:r w:rsidR="00217B57" w:rsidRPr="00343138">
        <w:rPr>
          <w:rFonts w:ascii="宋体" w:hAnsi="宋体"/>
        </w:rPr>
        <w:t>“</w:t>
      </w:r>
      <w:r w:rsidR="00217B57" w:rsidRPr="00E82D27">
        <w:rPr>
          <w:rFonts w:ascii="Times New Roman" w:hAnsi="Times New Roman"/>
        </w:rPr>
        <w:t>垂直</w:t>
      </w:r>
      <w:r w:rsidR="00217B57" w:rsidRPr="00343138">
        <w:rPr>
          <w:rFonts w:ascii="宋体" w:hAnsi="宋体"/>
        </w:rPr>
        <w:t>”</w:t>
      </w:r>
      <w:r w:rsidR="00217B57" w:rsidRPr="00E82D27">
        <w:rPr>
          <w:rFonts w:ascii="Times New Roman" w:hAnsi="Times New Roman"/>
        </w:rPr>
        <w:t>或</w:t>
      </w:r>
      <w:r w:rsidR="00217B57" w:rsidRPr="00343138">
        <w:rPr>
          <w:rFonts w:ascii="宋体" w:hAnsi="宋体"/>
        </w:rPr>
        <w:t>“</w:t>
      </w:r>
      <w:r w:rsidR="00217B57" w:rsidRPr="00E82D27">
        <w:rPr>
          <w:rFonts w:ascii="Times New Roman" w:hAnsi="Times New Roman"/>
        </w:rPr>
        <w:t>平行</w:t>
      </w:r>
      <w:r w:rsidR="00217B57" w:rsidRPr="00343138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放置。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在某次测量绿光的波长实验中，将测量头的分划板中心刻线与某条亮条纹中心对齐，将该亮条纹记为第</w:t>
      </w:r>
      <w:r w:rsidR="00217B57" w:rsidRPr="00E82D27">
        <w:rPr>
          <w:rFonts w:ascii="Times New Roman" w:hAnsi="Times New Roman"/>
        </w:rPr>
        <w:t>1</w:t>
      </w:r>
      <w:r w:rsidR="00217B57" w:rsidRPr="00E82D27">
        <w:rPr>
          <w:rFonts w:ascii="Times New Roman" w:hAnsi="Times New Roman"/>
        </w:rPr>
        <w:t>条亮条纹，此时手轮上的示数如图乙所示，则此时的示数为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="00217B57" w:rsidRPr="00E82D27">
        <w:rPr>
          <w:rFonts w:ascii="Times New Roman" w:hAnsi="Times New Roman"/>
        </w:rPr>
        <w:t xml:space="preserve"> mm</w:t>
      </w:r>
      <w:r w:rsidR="00217B57" w:rsidRPr="00E82D27">
        <w:rPr>
          <w:rFonts w:ascii="Times New Roman" w:hAnsi="Times New Roman"/>
        </w:rPr>
        <w:t>，然后同方向转动测量头，使分划板中心刻线与第</w:t>
      </w:r>
      <w:r w:rsidR="00217B57" w:rsidRPr="00E82D27">
        <w:rPr>
          <w:rFonts w:ascii="Times New Roman" w:hAnsi="Times New Roman"/>
        </w:rPr>
        <w:t>6</w:t>
      </w:r>
      <w:r w:rsidR="00217B57" w:rsidRPr="00E82D27">
        <w:rPr>
          <w:rFonts w:ascii="Times New Roman" w:hAnsi="Times New Roman"/>
        </w:rPr>
        <w:t>条亮条纹中心对齐，此时手轮上的示数如图丙所示，由此可求得相邻亮条纹的间距</w:t>
      </w:r>
      <w:r w:rsidR="00217B57" w:rsidRPr="00E82D27">
        <w:rPr>
          <w:rFonts w:ascii="Times New Roman" w:hAnsi="Times New Roman"/>
        </w:rPr>
        <w:t>Δ</w:t>
      </w:r>
      <w:r w:rsidR="00217B57" w:rsidRPr="00E82D27">
        <w:rPr>
          <w:rFonts w:ascii="Times New Roman" w:hAnsi="Times New Roman"/>
          <w:i/>
        </w:rPr>
        <w:t>x</w:t>
      </w:r>
      <w:r w:rsidR="00C92B2C" w:rsidRPr="00E82D27">
        <w:rPr>
          <w:rFonts w:ascii="Times New Roman" w:hAnsi="Times New Roman"/>
        </w:rPr>
        <w:t>＝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="00217B57" w:rsidRPr="00E82D27">
        <w:rPr>
          <w:rFonts w:ascii="Times New Roman" w:hAnsi="Times New Roman"/>
        </w:rPr>
        <w:t xml:space="preserve"> mm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若双缝间距</w:t>
      </w:r>
      <w:r w:rsidR="00217B57" w:rsidRPr="00E82D27">
        <w:rPr>
          <w:rFonts w:ascii="Times New Roman" w:hAnsi="Times New Roman"/>
          <w:i/>
        </w:rPr>
        <w:t>d</w:t>
      </w:r>
      <w:r w:rsidR="00C92B2C" w:rsidRPr="00E82D27">
        <w:rPr>
          <w:rFonts w:ascii="Times New Roman" w:hAnsi="Times New Roman"/>
        </w:rPr>
        <w:t>＝</w:t>
      </w:r>
      <w:r w:rsidR="00217B57" w:rsidRPr="00E82D27">
        <w:rPr>
          <w:rFonts w:ascii="Times New Roman" w:hAnsi="Times New Roman"/>
        </w:rPr>
        <w:t>0</w:t>
      </w:r>
      <w:r w:rsidRPr="00E82D27">
        <w:rPr>
          <w:rFonts w:ascii="Times New Roman" w:hAnsi="Times New Roman"/>
        </w:rPr>
        <w:t>.</w:t>
      </w:r>
      <w:r w:rsidR="00217B57" w:rsidRPr="00E82D27">
        <w:rPr>
          <w:rFonts w:ascii="Times New Roman" w:hAnsi="Times New Roman"/>
        </w:rPr>
        <w:t>25 mm</w:t>
      </w:r>
      <w:r w:rsidR="00217B57" w:rsidRPr="00E82D27">
        <w:rPr>
          <w:rFonts w:ascii="Times New Roman" w:hAnsi="Times New Roman"/>
        </w:rPr>
        <w:t>，双缝到屏的距离</w:t>
      </w:r>
      <w:r w:rsidR="00217B57" w:rsidRPr="00E82D27">
        <w:rPr>
          <w:rFonts w:ascii="Times New Roman" w:hAnsi="Times New Roman"/>
          <w:i/>
        </w:rPr>
        <w:t>l</w:t>
      </w:r>
      <w:r w:rsidR="00C92B2C" w:rsidRPr="00E82D27">
        <w:rPr>
          <w:rFonts w:ascii="Times New Roman" w:hAnsi="Times New Roman"/>
        </w:rPr>
        <w:t>＝</w:t>
      </w:r>
      <w:r w:rsidR="00217B57" w:rsidRPr="00E82D27">
        <w:rPr>
          <w:rFonts w:ascii="Times New Roman" w:hAnsi="Times New Roman"/>
        </w:rPr>
        <w:t>75</w:t>
      </w:r>
      <w:r w:rsidRPr="00E82D27">
        <w:rPr>
          <w:rFonts w:ascii="Times New Roman" w:hAnsi="Times New Roman"/>
        </w:rPr>
        <w:t>.</w:t>
      </w:r>
      <w:r w:rsidR="00217B57" w:rsidRPr="00E82D27">
        <w:rPr>
          <w:rFonts w:ascii="Times New Roman" w:hAnsi="Times New Roman"/>
        </w:rPr>
        <w:t>00 cm</w:t>
      </w:r>
      <w:r w:rsidR="00217B57" w:rsidRPr="00E82D27">
        <w:rPr>
          <w:rFonts w:ascii="Times New Roman" w:hAnsi="Times New Roman"/>
        </w:rPr>
        <w:t>，则所测绿光的波长为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="00217B57" w:rsidRPr="00E82D27">
        <w:rPr>
          <w:rFonts w:ascii="Times New Roman" w:hAnsi="Times New Roman"/>
        </w:rPr>
        <w:t xml:space="preserve"> nm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4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若其他条件不变，把滤光片换为红色滤光片，则在屏上观察到的条纹间距会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选填</w:t>
      </w:r>
      <w:r w:rsidR="00217B57" w:rsidRPr="00343138">
        <w:rPr>
          <w:rFonts w:ascii="宋体" w:hAnsi="宋体"/>
        </w:rPr>
        <w:t>“</w:t>
      </w:r>
      <w:r w:rsidR="00217B57" w:rsidRPr="00E82D27">
        <w:rPr>
          <w:rFonts w:ascii="Times New Roman" w:hAnsi="Times New Roman"/>
        </w:rPr>
        <w:t>变大</w:t>
      </w:r>
      <w:r w:rsidR="00217B57" w:rsidRPr="00343138">
        <w:rPr>
          <w:rFonts w:ascii="宋体" w:hAnsi="宋体"/>
        </w:rPr>
        <w:t>”</w:t>
      </w:r>
      <w:r w:rsidR="00217B57" w:rsidRPr="00E82D27">
        <w:rPr>
          <w:rFonts w:ascii="Times New Roman" w:hAnsi="Times New Roman"/>
        </w:rPr>
        <w:t>或</w:t>
      </w:r>
      <w:r w:rsidR="00217B57" w:rsidRPr="00343138">
        <w:rPr>
          <w:rFonts w:ascii="宋体" w:hAnsi="宋体"/>
        </w:rPr>
        <w:t>“</w:t>
      </w:r>
      <w:r w:rsidR="00217B57" w:rsidRPr="00E82D27">
        <w:rPr>
          <w:rFonts w:ascii="Times New Roman" w:hAnsi="Times New Roman"/>
        </w:rPr>
        <w:t>变小</w:t>
      </w:r>
      <w:r w:rsidR="00217B57" w:rsidRPr="00343138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12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8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2025·</w:t>
      </w:r>
      <w:r w:rsidRPr="00E82D27">
        <w:rPr>
          <w:rFonts w:ascii="Times New Roman" w:eastAsia="方正楷体_GBK" w:hAnsi="Times New Roman"/>
        </w:rPr>
        <w:t>景德镇一中高二期中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甲、乙两位同学利用</w:t>
      </w:r>
      <w:r w:rsidRPr="00343138">
        <w:rPr>
          <w:rFonts w:ascii="宋体" w:hAnsi="宋体"/>
        </w:rPr>
        <w:t>“</w:t>
      </w:r>
      <w:r w:rsidRPr="00E82D27">
        <w:rPr>
          <w:rFonts w:ascii="Times New Roman" w:hAnsi="Times New Roman"/>
        </w:rPr>
        <w:t>插针法</w:t>
      </w:r>
      <w:r w:rsidRPr="00343138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来测量平行玻璃砖折射率。</w:t>
      </w:r>
    </w:p>
    <w:p w:rsidR="009C7075" w:rsidRPr="00E82D27" w:rsidRDefault="00822D6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343138">
        <w:rPr>
          <w:rFonts w:ascii="Times New Roman" w:hAnsi="Times New Roman"/>
          <w:noProof/>
        </w:rPr>
        <w:drawing>
          <wp:inline distT="0" distB="0" distL="0" distR="0">
            <wp:extent cx="2336800" cy="2192655"/>
            <wp:effectExtent l="0" t="0" r="6350" b="0"/>
            <wp:docPr id="97" name="image3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6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甲同学用如图甲所示的装置进行实验，为了减小误差，下列操作正确的是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A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没有刻度尺时，可以将玻璃砖界面当尺子画界线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B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玻璃砖的前后两个侧面务必平行</w:t>
      </w:r>
    </w:p>
    <w:p w:rsidR="009C7075" w:rsidRPr="00E82D27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C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插在玻璃砖同侧的两枚大头针间的距离尽量大些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甲同学测得</w:t>
      </w:r>
      <w:r w:rsidR="00217B57" w:rsidRPr="00E82D27">
        <w:rPr>
          <w:rFonts w:ascii="Times New Roman" w:hAnsi="Times New Roman"/>
          <w:i/>
        </w:rPr>
        <w:t>θ</w:t>
      </w:r>
      <w:r w:rsidR="00217B57" w:rsidRPr="00E82D27">
        <w:rPr>
          <w:rFonts w:ascii="Times New Roman" w:hAnsi="Times New Roman"/>
          <w:vertAlign w:val="subscript"/>
        </w:rPr>
        <w:t>1</w:t>
      </w:r>
      <w:r w:rsidR="00217B57" w:rsidRPr="00E82D27">
        <w:rPr>
          <w:rFonts w:ascii="Times New Roman" w:hAnsi="Times New Roman"/>
        </w:rPr>
        <w:t>、</w:t>
      </w:r>
      <w:r w:rsidR="00217B57" w:rsidRPr="00E82D27">
        <w:rPr>
          <w:rFonts w:ascii="Times New Roman" w:hAnsi="Times New Roman"/>
          <w:i/>
        </w:rPr>
        <w:t>θ</w:t>
      </w:r>
      <w:r w:rsidR="00217B57" w:rsidRPr="00E82D27">
        <w:rPr>
          <w:rFonts w:ascii="Times New Roman" w:hAnsi="Times New Roman"/>
          <w:vertAlign w:val="subscript"/>
        </w:rPr>
        <w:t>2</w:t>
      </w:r>
      <w:r w:rsidR="00217B57" w:rsidRPr="00E82D27">
        <w:rPr>
          <w:rFonts w:ascii="Times New Roman" w:hAnsi="Times New Roman"/>
        </w:rPr>
        <w:t>，及平行玻璃砖宽度</w:t>
      </w:r>
      <w:r w:rsidR="00217B57" w:rsidRPr="00E82D27">
        <w:rPr>
          <w:rFonts w:ascii="Times New Roman" w:hAnsi="Times New Roman"/>
          <w:i/>
        </w:rPr>
        <w:t>d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真空中光速为</w:t>
      </w:r>
      <w:r w:rsidR="00217B57" w:rsidRPr="00E82D27">
        <w:rPr>
          <w:rFonts w:ascii="Times New Roman" w:hAnsi="Times New Roman"/>
          <w:i/>
        </w:rPr>
        <w:t>c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，光通过玻璃砖的时间为</w:t>
      </w:r>
      <w:r w:rsidR="00217B57" w:rsidRPr="00E82D27">
        <w:rPr>
          <w:rFonts w:ascii="Times New Roman" w:hAnsi="Times New Roman"/>
          <w:u w:val="single"/>
        </w:rPr>
        <w:t xml:space="preserve">　　　　　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用所测得的物理量表示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甲同学正确画出玻璃砖的两个折射面</w:t>
      </w:r>
      <w:r w:rsidR="00217B57" w:rsidRPr="00E82D27">
        <w:rPr>
          <w:rFonts w:ascii="Times New Roman" w:hAnsi="Times New Roman"/>
          <w:i/>
        </w:rPr>
        <w:t>aa'</w:t>
      </w:r>
      <w:r w:rsidR="00217B57" w:rsidRPr="00E82D27">
        <w:rPr>
          <w:rFonts w:ascii="Times New Roman" w:hAnsi="Times New Roman"/>
        </w:rPr>
        <w:t>和</w:t>
      </w:r>
      <w:r w:rsidR="00217B57" w:rsidRPr="00E82D27">
        <w:rPr>
          <w:rFonts w:ascii="Times New Roman" w:hAnsi="Times New Roman"/>
          <w:i/>
        </w:rPr>
        <w:t>bb'</w:t>
      </w:r>
      <w:r w:rsidR="00217B57" w:rsidRPr="00E82D27">
        <w:rPr>
          <w:rFonts w:ascii="Times New Roman" w:hAnsi="Times New Roman"/>
        </w:rPr>
        <w:t>后，不慎移动玻璃砖，使它向上平移了一点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如图丁所示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，之后插针等操作都正确无误，并仍以</w:t>
      </w:r>
      <w:r w:rsidR="00217B57" w:rsidRPr="00E82D27">
        <w:rPr>
          <w:rFonts w:ascii="Times New Roman" w:hAnsi="Times New Roman"/>
          <w:i/>
        </w:rPr>
        <w:t>aa'</w:t>
      </w:r>
      <w:r w:rsidR="00217B57" w:rsidRPr="00E82D27">
        <w:rPr>
          <w:rFonts w:ascii="Times New Roman" w:hAnsi="Times New Roman"/>
        </w:rPr>
        <w:t>和</w:t>
      </w:r>
      <w:r w:rsidR="00217B57" w:rsidRPr="00E82D27">
        <w:rPr>
          <w:rFonts w:ascii="Times New Roman" w:hAnsi="Times New Roman"/>
          <w:i/>
        </w:rPr>
        <w:t>bb'</w:t>
      </w:r>
      <w:r w:rsidR="00217B57" w:rsidRPr="00E82D27">
        <w:rPr>
          <w:rFonts w:ascii="Times New Roman" w:hAnsi="Times New Roman"/>
        </w:rPr>
        <w:t>为折射面画光路图，所得折射率</w:t>
      </w:r>
      <w:r w:rsidR="00217B57" w:rsidRPr="00E82D27">
        <w:rPr>
          <w:rFonts w:ascii="Times New Roman" w:hAnsi="Times New Roman"/>
          <w:i/>
        </w:rPr>
        <w:t>n</w:t>
      </w:r>
      <w:r w:rsidR="00217B57" w:rsidRPr="00E82D27">
        <w:rPr>
          <w:rFonts w:ascii="Times New Roman" w:hAnsi="Times New Roman"/>
        </w:rPr>
        <w:t>的值将</w:t>
      </w:r>
      <w:r w:rsidR="00217B57" w:rsidRPr="00E82D27">
        <w:rPr>
          <w:rFonts w:ascii="Times New Roman" w:hAnsi="Times New Roman"/>
          <w:u w:val="single"/>
        </w:rPr>
        <w:t xml:space="preserve">　　　　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选填</w:t>
      </w:r>
      <w:r w:rsidR="00217B57" w:rsidRPr="00343138">
        <w:rPr>
          <w:rFonts w:ascii="宋体" w:hAnsi="宋体"/>
        </w:rPr>
        <w:t>“</w:t>
      </w:r>
      <w:r w:rsidR="00217B57" w:rsidRPr="00E82D27">
        <w:rPr>
          <w:rFonts w:ascii="Times New Roman" w:hAnsi="Times New Roman"/>
        </w:rPr>
        <w:t>偏大</w:t>
      </w:r>
      <w:r w:rsidR="00217B57" w:rsidRPr="00343138">
        <w:rPr>
          <w:rFonts w:ascii="宋体" w:hAnsi="宋体"/>
        </w:rPr>
        <w:t>”“</w:t>
      </w:r>
      <w:r w:rsidR="00217B57" w:rsidRPr="00E82D27">
        <w:rPr>
          <w:rFonts w:ascii="Times New Roman" w:hAnsi="Times New Roman"/>
        </w:rPr>
        <w:t>偏小</w:t>
      </w:r>
      <w:r w:rsidR="00217B57" w:rsidRPr="00343138">
        <w:rPr>
          <w:rFonts w:ascii="宋体" w:hAnsi="宋体"/>
        </w:rPr>
        <w:t>”</w:t>
      </w:r>
      <w:r w:rsidR="00217B57" w:rsidRPr="00E82D27">
        <w:rPr>
          <w:rFonts w:ascii="Times New Roman" w:hAnsi="Times New Roman"/>
        </w:rPr>
        <w:t>或</w:t>
      </w:r>
      <w:r w:rsidR="00217B57" w:rsidRPr="00343138">
        <w:rPr>
          <w:rFonts w:ascii="宋体" w:hAnsi="宋体"/>
        </w:rPr>
        <w:t>“</w:t>
      </w:r>
      <w:r w:rsidR="00217B57" w:rsidRPr="00E82D27">
        <w:rPr>
          <w:rFonts w:ascii="Times New Roman" w:hAnsi="Times New Roman"/>
        </w:rPr>
        <w:t>不变</w:t>
      </w:r>
      <w:r w:rsidR="00217B57" w:rsidRPr="00343138">
        <w:rPr>
          <w:rFonts w:ascii="宋体" w:hAnsi="宋体"/>
        </w:rPr>
        <w:t>”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9C7075" w:rsidRPr="00E82D27" w:rsidRDefault="00822D6C" w:rsidP="00A57066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343138">
        <w:rPr>
          <w:rFonts w:ascii="Times New Roman" w:hAnsi="Times New Roman"/>
          <w:noProof/>
        </w:rPr>
        <w:drawing>
          <wp:inline distT="0" distB="0" distL="0" distR="0">
            <wp:extent cx="1083945" cy="508000"/>
            <wp:effectExtent l="0" t="0" r="1905" b="6350"/>
            <wp:docPr id="98" name="image3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7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4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2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乙同学完成光路图后，以</w:t>
      </w:r>
      <w:r w:rsidR="00217B57" w:rsidRPr="00E82D27">
        <w:rPr>
          <w:rFonts w:ascii="Times New Roman" w:hAnsi="Times New Roman"/>
          <w:i/>
        </w:rPr>
        <w:t>O</w:t>
      </w:r>
      <w:r w:rsidR="00217B57" w:rsidRPr="00E82D27">
        <w:rPr>
          <w:rFonts w:ascii="Times New Roman" w:hAnsi="Times New Roman"/>
        </w:rPr>
        <w:t>点为圆心，</w:t>
      </w:r>
      <w:r w:rsidR="00217B57" w:rsidRPr="00E82D27">
        <w:rPr>
          <w:rFonts w:ascii="Times New Roman" w:hAnsi="Times New Roman"/>
          <w:i/>
        </w:rPr>
        <w:t>OA</w:t>
      </w:r>
      <w:r w:rsidR="00217B57" w:rsidRPr="00E82D27">
        <w:rPr>
          <w:rFonts w:ascii="Times New Roman" w:hAnsi="Times New Roman"/>
        </w:rPr>
        <w:t>为半径画圆，交</w:t>
      </w:r>
      <w:r w:rsidR="00217B57" w:rsidRPr="00E82D27">
        <w:rPr>
          <w:rFonts w:ascii="Times New Roman" w:hAnsi="Times New Roman"/>
          <w:i/>
        </w:rPr>
        <w:t>OO'</w:t>
      </w:r>
      <w:r w:rsidR="00217B57" w:rsidRPr="00E82D27">
        <w:rPr>
          <w:rFonts w:ascii="Times New Roman" w:hAnsi="Times New Roman"/>
        </w:rPr>
        <w:t>延长线于</w:t>
      </w:r>
      <w:r w:rsidR="00217B57" w:rsidRPr="00E82D27">
        <w:rPr>
          <w:rFonts w:ascii="Times New Roman" w:hAnsi="Times New Roman"/>
          <w:i/>
        </w:rPr>
        <w:t>C</w:t>
      </w:r>
      <w:r w:rsidR="00217B57" w:rsidRPr="00E82D27">
        <w:rPr>
          <w:rFonts w:ascii="Times New Roman" w:hAnsi="Times New Roman"/>
        </w:rPr>
        <w:t>点，过</w:t>
      </w:r>
      <w:r w:rsidR="00217B57" w:rsidRPr="00E82D27">
        <w:rPr>
          <w:rFonts w:ascii="Times New Roman" w:hAnsi="Times New Roman"/>
          <w:i/>
        </w:rPr>
        <w:t>A</w:t>
      </w:r>
      <w:r w:rsidR="00217B57" w:rsidRPr="00E82D27">
        <w:rPr>
          <w:rFonts w:ascii="Times New Roman" w:hAnsi="Times New Roman"/>
        </w:rPr>
        <w:t>点和</w:t>
      </w:r>
      <w:r w:rsidR="00217B57" w:rsidRPr="00E82D27">
        <w:rPr>
          <w:rFonts w:ascii="Times New Roman" w:hAnsi="Times New Roman"/>
          <w:i/>
        </w:rPr>
        <w:t>C</w:t>
      </w:r>
      <w:r w:rsidR="00217B57" w:rsidRPr="00E82D27">
        <w:rPr>
          <w:rFonts w:ascii="Times New Roman" w:hAnsi="Times New Roman"/>
        </w:rPr>
        <w:t>点作法线的垂线，与法线的交点分别为</w:t>
      </w:r>
      <w:r w:rsidR="00217B57" w:rsidRPr="00E82D27">
        <w:rPr>
          <w:rFonts w:ascii="Times New Roman" w:hAnsi="Times New Roman"/>
          <w:i/>
        </w:rPr>
        <w:t>B</w:t>
      </w:r>
      <w:r w:rsidR="00217B57" w:rsidRPr="00E82D27">
        <w:rPr>
          <w:rFonts w:ascii="Times New Roman" w:hAnsi="Times New Roman"/>
        </w:rPr>
        <w:t>点和</w:t>
      </w:r>
      <w:r w:rsidR="00217B57" w:rsidRPr="00E82D27">
        <w:rPr>
          <w:rFonts w:ascii="Times New Roman" w:hAnsi="Times New Roman"/>
          <w:i/>
        </w:rPr>
        <w:t>D</w:t>
      </w:r>
      <w:r w:rsidR="00217B57" w:rsidRPr="00E82D27">
        <w:rPr>
          <w:rFonts w:ascii="Times New Roman" w:hAnsi="Times New Roman"/>
        </w:rPr>
        <w:t>点，如图乙所示。用刻度尺分别测量</w:t>
      </w:r>
      <w:r w:rsidR="00217B57" w:rsidRPr="00E82D27">
        <w:rPr>
          <w:rFonts w:ascii="Times New Roman" w:hAnsi="Times New Roman"/>
          <w:i/>
        </w:rPr>
        <w:t>CD</w:t>
      </w:r>
      <w:r w:rsidR="00217B57" w:rsidRPr="00E82D27">
        <w:rPr>
          <w:rFonts w:ascii="Times New Roman" w:hAnsi="Times New Roman"/>
        </w:rPr>
        <w:t>的长度</w:t>
      </w:r>
      <w:r w:rsidR="00217B57" w:rsidRPr="00E82D27">
        <w:rPr>
          <w:rFonts w:ascii="Times New Roman" w:hAnsi="Times New Roman"/>
          <w:i/>
        </w:rPr>
        <w:t>x</w:t>
      </w:r>
      <w:r w:rsidR="00217B57" w:rsidRPr="00E82D27">
        <w:rPr>
          <w:rFonts w:ascii="Times New Roman" w:hAnsi="Times New Roman"/>
        </w:rPr>
        <w:t>和</w:t>
      </w:r>
      <w:r w:rsidR="00217B57" w:rsidRPr="00E82D27">
        <w:rPr>
          <w:rFonts w:ascii="Times New Roman" w:hAnsi="Times New Roman"/>
          <w:i/>
        </w:rPr>
        <w:t>AB</w:t>
      </w:r>
      <w:r w:rsidR="00217B57" w:rsidRPr="00E82D27">
        <w:rPr>
          <w:rFonts w:ascii="Times New Roman" w:hAnsi="Times New Roman"/>
        </w:rPr>
        <w:t>的长度</w:t>
      </w:r>
      <w:r w:rsidR="00217B57" w:rsidRPr="00E82D27">
        <w:rPr>
          <w:rFonts w:ascii="Times New Roman" w:hAnsi="Times New Roman"/>
          <w:i/>
        </w:rPr>
        <w:t>y</w:t>
      </w:r>
      <w:r w:rsidR="00217B57" w:rsidRPr="00E82D27">
        <w:rPr>
          <w:rFonts w:ascii="Times New Roman" w:hAnsi="Times New Roman"/>
        </w:rPr>
        <w:t>，改变入射角，得到多组</w:t>
      </w:r>
      <w:r w:rsidR="00217B57" w:rsidRPr="00E82D27">
        <w:rPr>
          <w:rFonts w:ascii="Times New Roman" w:hAnsi="Times New Roman"/>
          <w:i/>
        </w:rPr>
        <w:t>x</w:t>
      </w:r>
      <w:r w:rsidR="00217B57" w:rsidRPr="00E82D27">
        <w:rPr>
          <w:rFonts w:ascii="Times New Roman" w:hAnsi="Times New Roman"/>
        </w:rPr>
        <w:t>和</w:t>
      </w:r>
      <w:r w:rsidR="00217B57" w:rsidRPr="00E82D27">
        <w:rPr>
          <w:rFonts w:ascii="Times New Roman" w:hAnsi="Times New Roman"/>
          <w:i/>
        </w:rPr>
        <w:t>y</w:t>
      </w:r>
      <w:r w:rsidR="00217B57" w:rsidRPr="00E82D27">
        <w:rPr>
          <w:rFonts w:ascii="Times New Roman" w:hAnsi="Times New Roman"/>
        </w:rPr>
        <w:t>的数据。作出</w:t>
      </w:r>
      <w:r w:rsidR="00217B57" w:rsidRPr="00E82D27">
        <w:rPr>
          <w:rFonts w:ascii="Times New Roman" w:hAnsi="Times New Roman"/>
          <w:i/>
        </w:rPr>
        <w:t>y</w:t>
      </w:r>
      <w:r w:rsidR="00C92B2C" w:rsidRPr="00E82D27">
        <w:rPr>
          <w:rFonts w:ascii="Times New Roman" w:hAnsi="Times New Roman"/>
        </w:rPr>
        <w:t>－</w:t>
      </w:r>
      <w:r w:rsidR="00217B57" w:rsidRPr="00E82D27">
        <w:rPr>
          <w:rFonts w:ascii="Times New Roman" w:hAnsi="Times New Roman"/>
          <w:i/>
        </w:rPr>
        <w:t>x</w:t>
      </w:r>
      <w:r w:rsidR="00217B57" w:rsidRPr="00E82D27">
        <w:rPr>
          <w:rFonts w:ascii="Times New Roman" w:hAnsi="Times New Roman"/>
        </w:rPr>
        <w:t>图像，如图丙所示。可计算得玻璃砖的折射率为</w:t>
      </w:r>
      <w:r w:rsidR="00217B57" w:rsidRPr="00E82D27">
        <w:rPr>
          <w:rFonts w:ascii="Times New Roman" w:hAnsi="Times New Roman"/>
          <w:u w:val="single"/>
        </w:rPr>
        <w:t xml:space="preserve">　　　　　</w:t>
      </w:r>
      <w:r w:rsidR="00217B57" w:rsidRPr="00E82D27">
        <w:rPr>
          <w:rFonts w:ascii="Times New Roman" w:hAnsi="Times New Roman"/>
        </w:rPr>
        <w:t>。</w:t>
      </w:r>
      <w:r w:rsidR="00217B57" w:rsidRPr="00E82D27">
        <w:rPr>
          <w:rFonts w:ascii="Times New Roman" w:hAnsi="Times New Roman"/>
        </w:rPr>
        <w:t> </w:t>
      </w: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13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10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北京市西城区高二期末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如图所示，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为空气与某介质的界面，直线</w:t>
      </w:r>
      <w:r w:rsidRPr="00E82D27">
        <w:rPr>
          <w:rFonts w:ascii="Times New Roman" w:hAnsi="Times New Roman"/>
          <w:i/>
        </w:rPr>
        <w:t>MN</w:t>
      </w:r>
      <w:r w:rsidRPr="00E82D27">
        <w:rPr>
          <w:rFonts w:ascii="Times New Roman" w:hAnsi="Times New Roman"/>
        </w:rPr>
        <w:t>垂直于界面</w:t>
      </w:r>
      <w:r w:rsidRPr="00E82D27">
        <w:rPr>
          <w:rFonts w:ascii="Times New Roman" w:hAnsi="Times New Roman"/>
          <w:i/>
        </w:rPr>
        <w:t>AB</w:t>
      </w:r>
      <w:r w:rsidRPr="00E82D27">
        <w:rPr>
          <w:rFonts w:ascii="Times New Roman" w:hAnsi="Times New Roman"/>
        </w:rPr>
        <w:t>。已知，该介质的折射率</w:t>
      </w:r>
      <w:r w:rsidRPr="00E82D27">
        <w:rPr>
          <w:rFonts w:ascii="Times New Roman" w:hAnsi="Times New Roman"/>
          <w:i/>
        </w:rPr>
        <w:t>n</w:t>
      </w:r>
      <w:r w:rsidR="00C92B2C" w:rsidRPr="00E82D27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E82D27">
        <w:rPr>
          <w:rFonts w:ascii="Times New Roman" w:hAnsi="Times New Roman"/>
        </w:rPr>
        <w:t>，光在空气中的传播速度约为</w:t>
      </w:r>
      <w:r w:rsidRPr="00E82D27">
        <w:rPr>
          <w:rFonts w:ascii="Times New Roman" w:hAnsi="Times New Roman"/>
        </w:rPr>
        <w:t>3</w:t>
      </w:r>
      <w:r w:rsidRPr="00343138">
        <w:rPr>
          <w:rFonts w:ascii="宋体" w:hAnsi="宋体"/>
        </w:rPr>
        <w:t>×</w:t>
      </w:r>
      <w:r w:rsidRPr="00E82D27">
        <w:rPr>
          <w:rFonts w:ascii="Times New Roman" w:hAnsi="Times New Roman"/>
        </w:rPr>
        <w:t>10</w:t>
      </w:r>
      <w:r w:rsidRPr="00E82D27">
        <w:rPr>
          <w:rFonts w:ascii="Times New Roman" w:hAnsi="Times New Roman"/>
          <w:vertAlign w:val="superscript"/>
        </w:rPr>
        <w:t>8</w:t>
      </w:r>
      <w:r w:rsidRPr="00E82D27">
        <w:rPr>
          <w:rFonts w:ascii="Times New Roman" w:hAnsi="Times New Roman"/>
        </w:rPr>
        <w:t xml:space="preserve"> m/s</w:t>
      </w:r>
      <w:r w:rsidRPr="00E82D27">
        <w:rPr>
          <w:rFonts w:ascii="Times New Roman" w:hAnsi="Times New Roman"/>
        </w:rPr>
        <w:t>。求：</w:t>
      </w:r>
    </w:p>
    <w:p w:rsidR="009C7075" w:rsidRPr="00E82D27" w:rsidRDefault="00822D6C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343138">
        <w:rPr>
          <w:rFonts w:ascii="Times New Roman" w:hAnsi="Times New Roman"/>
          <w:noProof/>
        </w:rPr>
        <w:drawing>
          <wp:inline distT="0" distB="0" distL="0" distR="0">
            <wp:extent cx="1083945" cy="719455"/>
            <wp:effectExtent l="0" t="0" r="1905" b="4445"/>
            <wp:docPr id="114" name="image3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9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光以</w:t>
      </w:r>
      <w:r w:rsidR="00217B57" w:rsidRPr="00E82D27">
        <w:rPr>
          <w:rFonts w:ascii="Times New Roman" w:hAnsi="Times New Roman"/>
          <w:i/>
        </w:rPr>
        <w:t>i</w:t>
      </w:r>
      <w:r w:rsidR="00C92B2C" w:rsidRPr="00E82D27">
        <w:rPr>
          <w:rFonts w:ascii="Times New Roman" w:hAnsi="Times New Roman"/>
        </w:rPr>
        <w:t>＝</w:t>
      </w:r>
      <w:r w:rsidR="00217B57" w:rsidRPr="00E82D27">
        <w:rPr>
          <w:rFonts w:ascii="Times New Roman" w:hAnsi="Times New Roman"/>
        </w:rPr>
        <w:t>45°</w:t>
      </w:r>
      <w:r w:rsidR="00217B57" w:rsidRPr="00E82D27">
        <w:rPr>
          <w:rFonts w:ascii="Times New Roman" w:hAnsi="Times New Roman"/>
        </w:rPr>
        <w:t>入射角由空气射入该介质时的折射角</w:t>
      </w:r>
      <w:r w:rsidR="00217B57" w:rsidRPr="00E82D27">
        <w:rPr>
          <w:rFonts w:ascii="Times New Roman" w:hAnsi="Times New Roman"/>
          <w:i/>
        </w:rPr>
        <w:t>r</w:t>
      </w:r>
      <w:r w:rsidR="00217B57" w:rsidRPr="00E82D27">
        <w:rPr>
          <w:rFonts w:ascii="Times New Roman" w:hAnsi="Times New Roman"/>
        </w:rPr>
        <w:t>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光在该介质中的传播速度</w:t>
      </w:r>
      <w:r w:rsidR="00217B57" w:rsidRPr="00E82D27">
        <w:rPr>
          <w:rFonts w:ascii="Times New Roman" w:hAnsi="Times New Roman"/>
          <w:i/>
        </w:rPr>
        <w:t>v</w:t>
      </w:r>
      <w:r w:rsidR="00217B57" w:rsidRPr="00E82D27">
        <w:rPr>
          <w:rFonts w:ascii="Times New Roman" w:hAnsi="Times New Roman"/>
        </w:rPr>
        <w:t>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4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光由该介质射向空气，发生全反射的临界角</w:t>
      </w:r>
      <w:r w:rsidR="00217B57" w:rsidRPr="00E82D27">
        <w:rPr>
          <w:rFonts w:ascii="Times New Roman" w:hAnsi="Times New Roman"/>
          <w:i/>
        </w:rPr>
        <w:t>C</w:t>
      </w:r>
      <w:r w:rsidR="00217B57" w:rsidRPr="00E82D27">
        <w:rPr>
          <w:rFonts w:ascii="Times New Roman" w:hAnsi="Times New Roman"/>
        </w:rPr>
        <w:t>。</w:t>
      </w:r>
    </w:p>
    <w:p w:rsidR="00E92A84" w:rsidRDefault="00E92A84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E92A84" w:rsidRDefault="00E92A84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E92A84" w:rsidRDefault="00E92A84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E92A84" w:rsidRDefault="00E92A84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E92A84" w:rsidRDefault="00E92A84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E92A84" w:rsidRDefault="00E92A84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14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12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济宁市高二期末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某物理社团用激光器、半径为</w:t>
      </w:r>
      <w:r w:rsidRPr="00E82D27">
        <w:rPr>
          <w:rFonts w:ascii="Times New Roman" w:hAnsi="Times New Roman"/>
          <w:i/>
        </w:rPr>
        <w:t>R</w:t>
      </w:r>
      <w:r w:rsidRPr="00E82D27">
        <w:rPr>
          <w:rFonts w:ascii="Times New Roman" w:hAnsi="Times New Roman"/>
        </w:rPr>
        <w:t>的半圆柱形透镜和光屏研究不同单色光在同一介质中的折射率。保持激光垂直于</w:t>
      </w:r>
      <w:r w:rsidRPr="00E82D27">
        <w:rPr>
          <w:rFonts w:ascii="Times New Roman" w:hAnsi="Times New Roman"/>
          <w:i/>
        </w:rPr>
        <w:t>MON</w:t>
      </w:r>
      <w:r w:rsidRPr="00E82D27">
        <w:rPr>
          <w:rFonts w:ascii="Times New Roman" w:hAnsi="Times New Roman"/>
        </w:rPr>
        <w:t>面射入透镜，且光屏与</w:t>
      </w:r>
      <w:r w:rsidRPr="00E82D27">
        <w:rPr>
          <w:rFonts w:ascii="Times New Roman" w:hAnsi="Times New Roman"/>
          <w:i/>
        </w:rPr>
        <w:t>MON</w:t>
      </w:r>
      <w:r w:rsidRPr="00E82D27">
        <w:rPr>
          <w:rFonts w:ascii="Times New Roman" w:hAnsi="Times New Roman"/>
        </w:rPr>
        <w:t>面平行。从左至右</w:t>
      </w:r>
      <w:r w:rsidR="00C64235" w:rsidRPr="00E82D27">
        <w:rPr>
          <w:rFonts w:ascii="Times New Roman" w:hAnsi="Times New Roman"/>
        </w:rPr>
        <w:t>(</w:t>
      </w:r>
      <w:r w:rsidRPr="00E82D27">
        <w:rPr>
          <w:rFonts w:ascii="Times New Roman" w:hAnsi="Times New Roman"/>
          <w:i/>
        </w:rPr>
        <w:t>M</w:t>
      </w:r>
      <w:r w:rsidRPr="00343138">
        <w:rPr>
          <w:rFonts w:ascii="宋体" w:hAnsi="宋体"/>
        </w:rPr>
        <w:t>→</w:t>
      </w:r>
      <w:r w:rsidRPr="00E82D27">
        <w:rPr>
          <w:rFonts w:ascii="Times New Roman" w:hAnsi="Times New Roman"/>
          <w:i/>
        </w:rPr>
        <w:t>O</w:t>
      </w:r>
      <w:r w:rsidR="00C64235" w:rsidRPr="00E82D27">
        <w:rPr>
          <w:rFonts w:ascii="Times New Roman" w:hAnsi="Times New Roman"/>
        </w:rPr>
        <w:t>)</w:t>
      </w:r>
      <w:r w:rsidRPr="00E82D27">
        <w:rPr>
          <w:rFonts w:ascii="Times New Roman" w:hAnsi="Times New Roman"/>
        </w:rPr>
        <w:t>调节激光入射点的位置，最初没有光从半圆柱面射出；当入射点移到某一位置时，光恰好从半圆柱面射出，打在光屏上，光屏与</w:t>
      </w:r>
      <w:r w:rsidRPr="00E82D27">
        <w:rPr>
          <w:rFonts w:ascii="Times New Roman" w:hAnsi="Times New Roman"/>
          <w:i/>
        </w:rPr>
        <w:t>MON</w:t>
      </w:r>
      <w:r w:rsidRPr="00E82D27">
        <w:rPr>
          <w:rFonts w:ascii="Times New Roman" w:hAnsi="Times New Roman"/>
        </w:rPr>
        <w:t>的距离为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E82D27">
        <w:rPr>
          <w:rFonts w:ascii="Times New Roman" w:hAnsi="Times New Roman"/>
          <w:i/>
        </w:rPr>
        <w:t>R</w:t>
      </w:r>
      <w:r w:rsidRPr="00E82D27">
        <w:rPr>
          <w:rFonts w:ascii="Times New Roman" w:hAnsi="Times New Roman"/>
        </w:rPr>
        <w:t>。</w:t>
      </w:r>
    </w:p>
    <w:p w:rsidR="009C7075" w:rsidRPr="00E82D27" w:rsidRDefault="00822D6C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343138">
        <w:rPr>
          <w:rFonts w:ascii="Times New Roman" w:hAnsi="Times New Roman"/>
          <w:noProof/>
        </w:rPr>
        <w:drawing>
          <wp:inline distT="0" distB="0" distL="0" distR="0">
            <wp:extent cx="1083945" cy="939800"/>
            <wp:effectExtent l="0" t="0" r="1905" b="0"/>
            <wp:docPr id="131" name="image3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0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5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当</w:t>
      </w:r>
      <w:r w:rsidR="00217B57" w:rsidRPr="00E82D27">
        <w:rPr>
          <w:rFonts w:ascii="Times New Roman" w:hAnsi="Times New Roman"/>
          <w:i/>
        </w:rPr>
        <w:t>a</w:t>
      </w:r>
      <w:r w:rsidR="00217B57" w:rsidRPr="00E82D27">
        <w:rPr>
          <w:rFonts w:ascii="Times New Roman" w:hAnsi="Times New Roman"/>
        </w:rPr>
        <w:t>光从</w:t>
      </w:r>
      <w:r w:rsidR="00217B57" w:rsidRPr="00E82D27">
        <w:rPr>
          <w:rFonts w:ascii="Times New Roman" w:hAnsi="Times New Roman"/>
          <w:i/>
        </w:rPr>
        <w:t>MON</w:t>
      </w:r>
      <w:r w:rsidR="00217B57" w:rsidRPr="00E82D27">
        <w:rPr>
          <w:rFonts w:ascii="Times New Roman" w:hAnsi="Times New Roman"/>
        </w:rPr>
        <w:t>面、距</w:t>
      </w:r>
      <w:r w:rsidR="00217B57" w:rsidRPr="00E82D27">
        <w:rPr>
          <w:rFonts w:ascii="Times New Roman" w:hAnsi="Times New Roman"/>
          <w:i/>
        </w:rPr>
        <w:t>O</w:t>
      </w:r>
      <w:r w:rsidR="00217B57" w:rsidRPr="00E82D27">
        <w:rPr>
          <w:rFonts w:ascii="Times New Roman" w:hAnsi="Times New Roman"/>
        </w:rPr>
        <w:t>点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217B57" w:rsidRPr="00E82D27">
        <w:rPr>
          <w:rFonts w:ascii="Times New Roman" w:hAnsi="Times New Roman"/>
          <w:i/>
        </w:rPr>
        <w:t>R</w:t>
      </w:r>
      <w:r w:rsidR="00217B57" w:rsidRPr="00E82D27">
        <w:rPr>
          <w:rFonts w:ascii="Times New Roman" w:hAnsi="Times New Roman"/>
        </w:rPr>
        <w:t>处垂直射入时，光线恰好从半圆柱面射出，求该透镜对</w:t>
      </w:r>
      <w:r w:rsidR="00217B57" w:rsidRPr="00E82D27">
        <w:rPr>
          <w:rFonts w:ascii="Times New Roman" w:hAnsi="Times New Roman"/>
          <w:i/>
        </w:rPr>
        <w:t>a</w:t>
      </w:r>
      <w:r w:rsidR="00217B57" w:rsidRPr="00E82D27">
        <w:rPr>
          <w:rFonts w:ascii="Times New Roman" w:hAnsi="Times New Roman"/>
        </w:rPr>
        <w:t>光的折射率</w:t>
      </w:r>
      <w:r w:rsidR="00217B57" w:rsidRPr="00E82D27">
        <w:rPr>
          <w:rFonts w:ascii="Times New Roman" w:hAnsi="Times New Roman"/>
          <w:i/>
        </w:rPr>
        <w:t>n</w:t>
      </w:r>
      <w:r w:rsidR="00217B57" w:rsidRPr="00E82D27">
        <w:rPr>
          <w:rFonts w:ascii="Times New Roman" w:hAnsi="Times New Roman"/>
          <w:i/>
          <w:vertAlign w:val="subscript"/>
        </w:rPr>
        <w:t>a</w:t>
      </w:r>
      <w:r w:rsidR="00217B57" w:rsidRPr="00E82D27">
        <w:rPr>
          <w:rFonts w:ascii="Times New Roman" w:hAnsi="Times New Roman"/>
        </w:rPr>
        <w:t>。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7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如图所示，调节另一束</w:t>
      </w:r>
      <w:r w:rsidR="00217B57" w:rsidRPr="00E82D27">
        <w:rPr>
          <w:rFonts w:ascii="Times New Roman" w:hAnsi="Times New Roman"/>
          <w:i/>
        </w:rPr>
        <w:t>b</w:t>
      </w:r>
      <w:r w:rsidR="00217B57" w:rsidRPr="00E82D27">
        <w:rPr>
          <w:rFonts w:ascii="Times New Roman" w:hAnsi="Times New Roman"/>
        </w:rPr>
        <w:t>光的入射位置，当入射点</w:t>
      </w:r>
      <w:r w:rsidR="00217B57" w:rsidRPr="00E82D27">
        <w:rPr>
          <w:rFonts w:ascii="Times New Roman" w:hAnsi="Times New Roman"/>
          <w:i/>
        </w:rPr>
        <w:t>P</w:t>
      </w:r>
      <w:r w:rsidR="00217B57" w:rsidRPr="00E82D27">
        <w:rPr>
          <w:rFonts w:ascii="Times New Roman" w:hAnsi="Times New Roman"/>
        </w:rPr>
        <w:t>位于</w:t>
      </w:r>
      <w:r w:rsidR="00217B57" w:rsidRPr="00E82D27">
        <w:rPr>
          <w:rFonts w:ascii="Times New Roman" w:hAnsi="Times New Roman"/>
          <w:i/>
        </w:rPr>
        <w:t>OM</w:t>
      </w:r>
      <w:r w:rsidR="00217B57" w:rsidRPr="00E82D27">
        <w:rPr>
          <w:rFonts w:ascii="Times New Roman" w:hAnsi="Times New Roman"/>
        </w:rPr>
        <w:t>的中点时，经透镜折射后的光恰好打在光屏中心</w:t>
      </w:r>
      <w:r w:rsidR="00217B57" w:rsidRPr="00E82D27">
        <w:rPr>
          <w:rFonts w:ascii="Times New Roman" w:hAnsi="Times New Roman"/>
          <w:i/>
        </w:rPr>
        <w:t>C</w:t>
      </w:r>
      <w:r w:rsidR="00217B57" w:rsidRPr="00E82D27">
        <w:rPr>
          <w:rFonts w:ascii="Times New Roman" w:hAnsi="Times New Roman"/>
        </w:rPr>
        <w:t>，且</w:t>
      </w:r>
      <w:r w:rsidR="00217B57" w:rsidRPr="00E82D27">
        <w:rPr>
          <w:rFonts w:ascii="Times New Roman" w:hAnsi="Times New Roman"/>
          <w:i/>
        </w:rPr>
        <w:t>OC</w:t>
      </w:r>
      <w:r w:rsidR="00217B57" w:rsidRPr="00E82D27">
        <w:rPr>
          <w:rFonts w:ascii="宋体" w:hAnsi="宋体" w:cs="宋体" w:hint="eastAsia"/>
        </w:rPr>
        <w:t>⊥</w:t>
      </w:r>
      <w:r w:rsidR="00217B57" w:rsidRPr="00E82D27">
        <w:rPr>
          <w:rFonts w:ascii="Times New Roman" w:hAnsi="Times New Roman"/>
          <w:i/>
        </w:rPr>
        <w:t>MN</w:t>
      </w:r>
      <w:r w:rsidR="00217B57" w:rsidRPr="00E82D27">
        <w:rPr>
          <w:rFonts w:ascii="Times New Roman" w:hAnsi="Times New Roman"/>
        </w:rPr>
        <w:t>，求该透镜对</w:t>
      </w:r>
      <w:r w:rsidR="00217B57" w:rsidRPr="00E82D27">
        <w:rPr>
          <w:rFonts w:ascii="Times New Roman" w:hAnsi="Times New Roman"/>
          <w:i/>
        </w:rPr>
        <w:t>b</w:t>
      </w:r>
      <w:r w:rsidR="00217B57" w:rsidRPr="00E82D27">
        <w:rPr>
          <w:rFonts w:ascii="Times New Roman" w:hAnsi="Times New Roman"/>
        </w:rPr>
        <w:t>光的折射率</w:t>
      </w:r>
      <w:r w:rsidR="00217B57" w:rsidRPr="00E82D27">
        <w:rPr>
          <w:rFonts w:ascii="Times New Roman" w:hAnsi="Times New Roman"/>
          <w:i/>
        </w:rPr>
        <w:t>n</w:t>
      </w:r>
      <w:r w:rsidR="00217B57" w:rsidRPr="00E82D27">
        <w:rPr>
          <w:rFonts w:ascii="Times New Roman" w:hAnsi="Times New Roman"/>
          <w:i/>
          <w:vertAlign w:val="subscript"/>
        </w:rPr>
        <w:t>b</w:t>
      </w:r>
      <w:r w:rsidR="00217B57" w:rsidRPr="00E82D27">
        <w:rPr>
          <w:rFonts w:ascii="Times New Roman" w:hAnsi="Times New Roman"/>
        </w:rPr>
        <w:t>。</w:t>
      </w:r>
    </w:p>
    <w:p w:rsidR="00E92A84" w:rsidRDefault="00E92A84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E92A84" w:rsidRDefault="00E92A84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E92A84" w:rsidRDefault="00E92A84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E92A84" w:rsidRDefault="00E92A84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E92A84" w:rsidRDefault="00E92A84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E92A84" w:rsidRDefault="00E92A84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A317B9" w:rsidRDefault="00217B57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15</w:t>
      </w:r>
      <w:r w:rsidR="00C64235" w:rsidRPr="00E82D27">
        <w:rPr>
          <w:rFonts w:ascii="Times New Roman" w:hAnsi="Times New Roman"/>
        </w:rPr>
        <w:t>.(</w:t>
      </w:r>
      <w:r w:rsidRPr="00E82D27">
        <w:rPr>
          <w:rFonts w:ascii="Times New Roman" w:hAnsi="Times New Roman"/>
        </w:rPr>
        <w:t>14</w:t>
      </w:r>
      <w:r w:rsidRPr="00E82D27">
        <w:rPr>
          <w:rFonts w:ascii="Times New Roman" w:hAnsi="Times New Roman"/>
        </w:rPr>
        <w:t>分</w:t>
      </w:r>
      <w:r w:rsidR="00C64235" w:rsidRPr="00E82D27">
        <w:rPr>
          <w:rFonts w:ascii="Times New Roman" w:hAnsi="Times New Roman"/>
        </w:rPr>
        <w:t>)</w:t>
      </w:r>
      <w:r w:rsidR="00C64235" w:rsidRPr="00E82D27">
        <w:rPr>
          <w:rFonts w:ascii="Times New Roman" w:eastAsia="方正楷体_GBK" w:hAnsi="Times New Roman"/>
        </w:rPr>
        <w:t>(</w:t>
      </w:r>
      <w:r w:rsidRPr="00E82D27">
        <w:rPr>
          <w:rFonts w:ascii="Times New Roman" w:hAnsi="Times New Roman"/>
        </w:rPr>
        <w:t>2024·</w:t>
      </w:r>
      <w:r w:rsidRPr="00E82D27">
        <w:rPr>
          <w:rFonts w:ascii="Times New Roman" w:eastAsia="方正楷体_GBK" w:hAnsi="Times New Roman"/>
        </w:rPr>
        <w:t>清远市高二期末</w:t>
      </w:r>
      <w:r w:rsidR="00C64235" w:rsidRPr="00E82D27">
        <w:rPr>
          <w:rFonts w:ascii="Times New Roman" w:eastAsia="方正楷体_GBK" w:hAnsi="Times New Roman"/>
        </w:rPr>
        <w:t>)</w:t>
      </w:r>
      <w:r w:rsidRPr="00E82D27">
        <w:rPr>
          <w:rFonts w:ascii="Times New Roman" w:hAnsi="Times New Roman"/>
        </w:rPr>
        <w:t>光纤通信具有通信容量大、传输距离远等优点。现有一长为</w:t>
      </w:r>
      <w:r w:rsidRPr="00E82D27">
        <w:rPr>
          <w:rFonts w:ascii="Times New Roman" w:hAnsi="Times New Roman"/>
          <w:i/>
        </w:rPr>
        <w:t>L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3 km</w:t>
      </w:r>
      <w:r w:rsidRPr="00E82D27">
        <w:rPr>
          <w:rFonts w:ascii="Times New Roman" w:hAnsi="Times New Roman"/>
        </w:rPr>
        <w:t>，直径为</w:t>
      </w:r>
      <w:r w:rsidRPr="00E82D27">
        <w:rPr>
          <w:rFonts w:ascii="Times New Roman" w:hAnsi="Times New Roman"/>
          <w:i/>
        </w:rPr>
        <w:t>d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0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3 mm</w:t>
      </w:r>
      <w:r w:rsidRPr="00E82D27">
        <w:rPr>
          <w:rFonts w:ascii="Times New Roman" w:hAnsi="Times New Roman"/>
        </w:rPr>
        <w:t>的长直光纤，一束单色平行光从该光纤左端沿光纤方向射入，经过</w:t>
      </w:r>
      <w:r w:rsidRPr="00E82D27">
        <w:rPr>
          <w:rFonts w:ascii="Times New Roman" w:hAnsi="Times New Roman"/>
          <w:i/>
        </w:rPr>
        <w:t>t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1</w:t>
      </w:r>
      <w:r w:rsidR="00C64235" w:rsidRPr="00E82D27">
        <w:rPr>
          <w:rFonts w:ascii="Times New Roman" w:hAnsi="Times New Roman"/>
        </w:rPr>
        <w:t>.</w:t>
      </w:r>
      <w:r w:rsidRPr="00E82D27">
        <w:rPr>
          <w:rFonts w:ascii="Times New Roman" w:hAnsi="Times New Roman"/>
        </w:rPr>
        <w:t>5</w:t>
      </w:r>
      <w:r w:rsidRPr="00343138">
        <w:rPr>
          <w:rFonts w:ascii="宋体" w:hAnsi="宋体"/>
        </w:rPr>
        <w:t>×</w:t>
      </w:r>
      <w:r w:rsidRPr="00E82D27">
        <w:rPr>
          <w:rFonts w:ascii="Times New Roman" w:hAnsi="Times New Roman"/>
        </w:rPr>
        <w:t>10</w:t>
      </w:r>
      <w:r w:rsidR="00C92B2C" w:rsidRPr="00E82D27">
        <w:rPr>
          <w:rFonts w:ascii="Times New Roman" w:hAnsi="Times New Roman"/>
          <w:vertAlign w:val="superscript"/>
        </w:rPr>
        <w:t>－</w:t>
      </w:r>
      <w:r w:rsidRPr="00E82D27">
        <w:rPr>
          <w:rFonts w:ascii="Times New Roman" w:hAnsi="Times New Roman"/>
          <w:vertAlign w:val="superscript"/>
        </w:rPr>
        <w:t>5</w:t>
      </w:r>
      <w:r w:rsidRPr="00E82D27">
        <w:rPr>
          <w:rFonts w:ascii="Times New Roman" w:hAnsi="Times New Roman"/>
        </w:rPr>
        <w:t xml:space="preserve"> s</w:t>
      </w:r>
      <w:r w:rsidRPr="00E82D27">
        <w:rPr>
          <w:rFonts w:ascii="Times New Roman" w:hAnsi="Times New Roman"/>
        </w:rPr>
        <w:t>在光纤右端接收到该光束。已知光在真空中传播的速度</w:t>
      </w:r>
      <w:r w:rsidRPr="00E82D27">
        <w:rPr>
          <w:rFonts w:ascii="Times New Roman" w:hAnsi="Times New Roman"/>
          <w:i/>
        </w:rPr>
        <w:t>c</w:t>
      </w:r>
      <w:r w:rsidR="00C92B2C" w:rsidRPr="00E82D27">
        <w:rPr>
          <w:rFonts w:ascii="Times New Roman" w:hAnsi="Times New Roman"/>
        </w:rPr>
        <w:t>＝</w:t>
      </w:r>
      <w:r w:rsidRPr="00E82D27">
        <w:rPr>
          <w:rFonts w:ascii="Times New Roman" w:hAnsi="Times New Roman"/>
        </w:rPr>
        <w:t>3</w:t>
      </w:r>
      <w:r w:rsidRPr="00343138">
        <w:rPr>
          <w:rFonts w:ascii="宋体" w:hAnsi="宋体"/>
        </w:rPr>
        <w:t>×</w:t>
      </w:r>
      <w:r w:rsidRPr="00E82D27">
        <w:rPr>
          <w:rFonts w:ascii="Times New Roman" w:hAnsi="Times New Roman"/>
        </w:rPr>
        <w:t>10</w:t>
      </w:r>
      <w:r w:rsidRPr="00E82D27">
        <w:rPr>
          <w:rFonts w:ascii="Times New Roman" w:hAnsi="Times New Roman"/>
          <w:vertAlign w:val="superscript"/>
        </w:rPr>
        <w:t>8</w:t>
      </w:r>
      <w:r w:rsidRPr="00E82D27">
        <w:rPr>
          <w:rFonts w:ascii="Times New Roman" w:hAnsi="Times New Roman"/>
        </w:rPr>
        <w:t xml:space="preserve"> m/s</w:t>
      </w:r>
      <w:r w:rsidRPr="00E82D27">
        <w:rPr>
          <w:rFonts w:ascii="Times New Roman" w:hAnsi="Times New Roman"/>
        </w:rPr>
        <w:t>。</w:t>
      </w:r>
    </w:p>
    <w:p w:rsidR="009C7075" w:rsidRPr="00E82D27" w:rsidRDefault="00822D6C" w:rsidP="00A317B9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343138">
        <w:rPr>
          <w:rFonts w:ascii="Times New Roman" w:hAnsi="Times New Roman"/>
          <w:noProof/>
        </w:rPr>
        <w:drawing>
          <wp:inline distT="0" distB="0" distL="0" distR="0">
            <wp:extent cx="1083945" cy="609600"/>
            <wp:effectExtent l="0" t="0" r="1905" b="0"/>
            <wp:docPr id="155" name="image3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2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1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3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求光纤的折射率</w:t>
      </w:r>
      <w:r w:rsidR="00217B57" w:rsidRPr="00E82D27">
        <w:rPr>
          <w:rFonts w:ascii="Times New Roman" w:hAnsi="Times New Roman"/>
          <w:i/>
        </w:rPr>
        <w:t>n</w:t>
      </w:r>
      <w:r w:rsidR="00217B57" w:rsidRPr="00E82D27">
        <w:rPr>
          <w:rFonts w:ascii="Times New Roman" w:hAnsi="Times New Roman"/>
        </w:rPr>
        <w:t>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2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5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若改变平行光的入射方向使从左端射入的光能够传送到右端</w:t>
      </w: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无损失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，求光在光导纤维内传输的最长时间；</w:t>
      </w:r>
    </w:p>
    <w:p w:rsidR="009C7075" w:rsidRPr="00E82D27" w:rsidRDefault="00C6423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E82D27">
        <w:rPr>
          <w:rFonts w:ascii="Times New Roman" w:hAnsi="Times New Roman"/>
        </w:rPr>
        <w:t>(</w:t>
      </w:r>
      <w:r w:rsidR="00217B57" w:rsidRPr="00E82D27">
        <w:rPr>
          <w:rFonts w:ascii="Times New Roman" w:hAnsi="Times New Roman"/>
        </w:rPr>
        <w:t>3</w:t>
      </w:r>
      <w:r w:rsidRPr="00E82D27">
        <w:rPr>
          <w:rFonts w:ascii="Times New Roman" w:hAnsi="Times New Roman"/>
        </w:rPr>
        <w:t>)(</w:t>
      </w:r>
      <w:r w:rsidR="00217B57" w:rsidRPr="00E82D27">
        <w:rPr>
          <w:rFonts w:ascii="Times New Roman" w:hAnsi="Times New Roman"/>
        </w:rPr>
        <w:t>6</w:t>
      </w:r>
      <w:r w:rsidR="00217B57" w:rsidRPr="00E82D27">
        <w:rPr>
          <w:rFonts w:ascii="Times New Roman" w:hAnsi="Times New Roman"/>
        </w:rPr>
        <w:t>分</w:t>
      </w:r>
      <w:r w:rsidRPr="00E82D27">
        <w:rPr>
          <w:rFonts w:ascii="Times New Roman" w:hAnsi="Times New Roman"/>
        </w:rPr>
        <w:t>)</w:t>
      </w:r>
      <w:r w:rsidR="00217B57" w:rsidRPr="00E82D27">
        <w:rPr>
          <w:rFonts w:ascii="Times New Roman" w:hAnsi="Times New Roman"/>
        </w:rPr>
        <w:t>如图所示该光纤绕圆柱转弯，若平行射入该光纤的光在转弯处均能发生全反射，求该圆柱体半径</w:t>
      </w:r>
      <w:r w:rsidR="00217B57" w:rsidRPr="00E82D27">
        <w:rPr>
          <w:rFonts w:ascii="Times New Roman" w:hAnsi="Times New Roman"/>
          <w:i/>
        </w:rPr>
        <w:t>R</w:t>
      </w:r>
      <w:r w:rsidR="00217B57" w:rsidRPr="00E82D27">
        <w:rPr>
          <w:rFonts w:ascii="Times New Roman" w:hAnsi="Times New Roman"/>
        </w:rPr>
        <w:t>的最小值。</w:t>
      </w:r>
    </w:p>
    <w:p w:rsidR="009C7075" w:rsidRDefault="009C7075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方正黑体_GBK" w:hAnsi="Times New Roman"/>
        </w:rPr>
      </w:pPr>
    </w:p>
    <w:p w:rsidR="00E92A84" w:rsidRDefault="00E92A84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170F81" w:rsidRDefault="00170F81" w:rsidP="00170F81">
      <w:pPr>
        <w:pStyle w:val="2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</w:rPr>
        <w:t>1.A</w:t>
      </w:r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eastAsia="方正楷体_GBK" w:hAnsi="Times New Roman"/>
        </w:rPr>
        <w:t>[</w:t>
      </w:r>
      <w:r w:rsidRPr="00285057">
        <w:rPr>
          <w:rFonts w:ascii="Times New Roman" w:eastAsia="方正楷体_GBK" w:hAnsi="Times New Roman"/>
        </w:rPr>
        <w:t>题图</w:t>
      </w: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a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eastAsia="方正楷体_GBK" w:hAnsi="Times New Roman"/>
        </w:rPr>
        <w:t>是内窥镜，可以把光传送到人体内部进行照明，是利用了光的全反射，</w:t>
      </w:r>
      <w:r w:rsidRPr="00285057">
        <w:rPr>
          <w:rFonts w:ascii="Times New Roman" w:hAnsi="Times New Roman"/>
        </w:rPr>
        <w:t>A</w:t>
      </w:r>
      <w:r w:rsidRPr="00285057">
        <w:rPr>
          <w:rFonts w:ascii="Times New Roman" w:eastAsia="方正楷体_GBK" w:hAnsi="Times New Roman"/>
        </w:rPr>
        <w:t>正确；题图</w:t>
      </w: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b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eastAsia="方正楷体_GBK" w:hAnsi="Times New Roman"/>
        </w:rPr>
        <w:t>是阳光下观察肥皂膜，看到了彩色条纹，这是光的干涉现象，是肥皂膜两表面反射光形成的干涉图样，实验时肥皂膜应竖直放置，</w:t>
      </w:r>
      <w:r w:rsidRPr="00285057">
        <w:rPr>
          <w:rFonts w:ascii="Times New Roman" w:hAnsi="Times New Roman"/>
        </w:rPr>
        <w:t>B</w:t>
      </w:r>
      <w:r w:rsidRPr="00285057">
        <w:rPr>
          <w:rFonts w:ascii="Times New Roman" w:eastAsia="方正楷体_GBK" w:hAnsi="Times New Roman"/>
        </w:rPr>
        <w:t>错误；题图</w:t>
      </w: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c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eastAsia="方正楷体_GBK" w:hAnsi="Times New Roman"/>
        </w:rPr>
        <w:t>是单色平行光线通过狭缝得到的衍射图样，</w:t>
      </w:r>
      <w:r w:rsidRPr="00285057">
        <w:rPr>
          <w:rFonts w:ascii="Times New Roman" w:hAnsi="Times New Roman"/>
        </w:rPr>
        <w:t>C</w:t>
      </w:r>
      <w:r w:rsidRPr="00285057">
        <w:rPr>
          <w:rFonts w:ascii="Times New Roman" w:eastAsia="方正楷体_GBK" w:hAnsi="Times New Roman"/>
        </w:rPr>
        <w:t>错误；题图</w:t>
      </w: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d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eastAsia="方正楷体_GBK" w:hAnsi="Times New Roman"/>
        </w:rPr>
        <w:t>是利用偏振眼镜能观看立体电影，偏振是横波的特点，光的偏振现象说明光是横波，</w:t>
      </w:r>
      <w:r w:rsidRPr="00285057">
        <w:rPr>
          <w:rFonts w:ascii="Times New Roman" w:hAnsi="Times New Roman"/>
        </w:rPr>
        <w:t>D</w:t>
      </w:r>
      <w:r w:rsidRPr="00285057">
        <w:rPr>
          <w:rFonts w:ascii="Times New Roman" w:eastAsia="方正楷体_GBK" w:hAnsi="Times New Roman"/>
        </w:rPr>
        <w:t>错误。</w:t>
      </w:r>
      <w:r w:rsidRPr="00285057">
        <w:rPr>
          <w:rFonts w:ascii="Times New Roman" w:eastAsia="方正楷体_GBK" w:hAnsi="Times New Roman"/>
        </w:rPr>
        <w:t>]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</w:rPr>
        <w:t>2.D</w:t>
      </w:r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eastAsia="方正楷体_GBK" w:hAnsi="Times New Roman"/>
        </w:rPr>
        <w:t>[</w:t>
      </w:r>
      <w:r w:rsidRPr="00285057">
        <w:rPr>
          <w:rFonts w:ascii="Times New Roman" w:eastAsia="方正楷体_GBK" w:hAnsi="Times New Roman"/>
        </w:rPr>
        <w:t>图甲是利用光的干涉现象检验工件的平整度，故</w:t>
      </w:r>
      <w:r w:rsidRPr="00285057">
        <w:rPr>
          <w:rFonts w:ascii="Times New Roman" w:hAnsi="Times New Roman"/>
        </w:rPr>
        <w:t>A</w:t>
      </w:r>
      <w:r w:rsidRPr="00285057">
        <w:rPr>
          <w:rFonts w:ascii="Times New Roman" w:eastAsia="方正楷体_GBK" w:hAnsi="Times New Roman"/>
        </w:rPr>
        <w:t>错误；由公式</w:t>
      </w:r>
      <w:r w:rsidRPr="00285057">
        <w:rPr>
          <w:rFonts w:ascii="Times New Roman" w:hAnsi="Times New Roman"/>
        </w:rPr>
        <w:t>Δ</w:t>
      </w:r>
      <w:r w:rsidRPr="00285057">
        <w:rPr>
          <w:rFonts w:ascii="Times New Roman" w:hAnsi="Times New Roman"/>
          <w:i/>
        </w:rPr>
        <w:t>x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285057">
        <w:rPr>
          <w:rFonts w:ascii="Times New Roman" w:hAnsi="Times New Roman"/>
          <w:i/>
        </w:rPr>
        <w:t>λ</w:t>
      </w:r>
      <w:r w:rsidRPr="00285057">
        <w:rPr>
          <w:rFonts w:ascii="Times New Roman" w:eastAsia="方正楷体_GBK" w:hAnsi="Times New Roman"/>
        </w:rPr>
        <w:t>可得，若换用波长更短的单色光，其他条件不变，则图乙中的干涉条纹变密，故</w:t>
      </w:r>
      <w:r w:rsidRPr="00285057">
        <w:rPr>
          <w:rFonts w:ascii="Times New Roman" w:hAnsi="Times New Roman"/>
        </w:rPr>
        <w:t>B</w:t>
      </w:r>
      <w:r w:rsidRPr="00285057">
        <w:rPr>
          <w:rFonts w:ascii="Times New Roman" w:eastAsia="方正楷体_GBK" w:hAnsi="Times New Roman"/>
        </w:rPr>
        <w:t>错误；若图丙为俯视图甲所示装置时看到的干涉条纹，条纹弯曲说明被检查的平面在此处出现了凹陷，故</w:t>
      </w:r>
      <w:r w:rsidRPr="00285057">
        <w:rPr>
          <w:rFonts w:ascii="Times New Roman" w:hAnsi="Times New Roman"/>
        </w:rPr>
        <w:t>C</w:t>
      </w:r>
      <w:r w:rsidRPr="00285057">
        <w:rPr>
          <w:rFonts w:ascii="Times New Roman" w:eastAsia="方正楷体_GBK" w:hAnsi="Times New Roman"/>
        </w:rPr>
        <w:t>错误；用单色光垂直照射图丁中的牛顿环，可以得到间距不相等的明暗相间的同心圆环，故</w:t>
      </w:r>
      <w:r w:rsidRPr="00285057">
        <w:rPr>
          <w:rFonts w:ascii="Times New Roman" w:hAnsi="Times New Roman"/>
        </w:rPr>
        <w:t>D</w:t>
      </w:r>
      <w:r w:rsidRPr="00285057">
        <w:rPr>
          <w:rFonts w:ascii="Times New Roman" w:eastAsia="方正楷体_GBK" w:hAnsi="Times New Roman"/>
        </w:rPr>
        <w:t>正确。</w:t>
      </w:r>
      <w:r w:rsidRPr="00285057">
        <w:rPr>
          <w:rFonts w:ascii="Times New Roman" w:eastAsia="方正楷体_GBK" w:hAnsi="Times New Roman"/>
        </w:rPr>
        <w:t>]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285057">
        <w:rPr>
          <w:rFonts w:ascii="Times New Roman" w:hAnsi="Times New Roman"/>
        </w:rPr>
        <w:t>3.D</w:t>
      </w:r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eastAsia="方正楷体_GBK" w:hAnsi="Times New Roman"/>
        </w:rPr>
        <w:t>[</w:t>
      </w:r>
      <w:r w:rsidRPr="00285057">
        <w:rPr>
          <w:rFonts w:ascii="Times New Roman" w:eastAsia="方正楷体_GBK" w:hAnsi="Times New Roman"/>
        </w:rPr>
        <w:t>光路图如图所示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eastAsia="方正楷体_GBK" w:hAnsi="Times New Roman"/>
        </w:rPr>
      </w:pPr>
      <w:r w:rsidRPr="00285057">
        <w:rPr>
          <w:rFonts w:ascii="Times New Roman" w:hAnsi="Times New Roman"/>
          <w:noProof/>
        </w:rPr>
        <w:drawing>
          <wp:inline distT="0" distB="0" distL="0" distR="0" wp14:anchorId="1EFFA97B" wp14:editId="51158E47">
            <wp:extent cx="1045210" cy="577215"/>
            <wp:effectExtent l="0" t="0" r="2540" b="0"/>
            <wp:docPr id="5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根据几何关系可知，光束在</w:t>
      </w:r>
      <w:r w:rsidRPr="00285057">
        <w:rPr>
          <w:rFonts w:ascii="Times New Roman" w:hAnsi="Times New Roman"/>
          <w:i/>
        </w:rPr>
        <w:t>C</w:t>
      </w:r>
      <w:r w:rsidRPr="00285057">
        <w:rPr>
          <w:rFonts w:ascii="Times New Roman" w:eastAsia="方正楷体_GBK" w:hAnsi="Times New Roman"/>
        </w:rPr>
        <w:t>点的入射角、反射角均为</w:t>
      </w:r>
      <w:r w:rsidRPr="00285057">
        <w:rPr>
          <w:rFonts w:ascii="Times New Roman" w:hAnsi="Times New Roman"/>
          <w:i/>
        </w:rPr>
        <w:t>r</w:t>
      </w:r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30°</w:t>
      </w:r>
      <w:r w:rsidRPr="00285057">
        <w:rPr>
          <w:rFonts w:ascii="Times New Roman" w:eastAsia="方正楷体_GBK" w:hAnsi="Times New Roman"/>
        </w:rPr>
        <w:t>，根据折射定律有</w:t>
      </w:r>
      <w:r w:rsidRPr="00285057">
        <w:rPr>
          <w:rFonts w:ascii="Times New Roman" w:hAnsi="Times New Roman"/>
          <w:i/>
        </w:rPr>
        <w:t>n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285057">
        <w:rPr>
          <w:rFonts w:ascii="Times New Roman" w:eastAsia="方正楷体_GBK" w:hAnsi="Times New Roman"/>
        </w:rPr>
        <w:t>，解得</w:t>
      </w:r>
      <w:r w:rsidRPr="00285057">
        <w:rPr>
          <w:rFonts w:ascii="Times New Roman" w:hAnsi="Times New Roman"/>
          <w:i/>
        </w:rPr>
        <w:t>i</w:t>
      </w:r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45°</w:t>
      </w:r>
      <w:r w:rsidRPr="00285057">
        <w:rPr>
          <w:rFonts w:ascii="Times New Roman" w:eastAsia="方正楷体_GBK" w:hAnsi="Times New Roman"/>
        </w:rPr>
        <w:t>，则在</w:t>
      </w:r>
      <w:r w:rsidRPr="00285057">
        <w:rPr>
          <w:rFonts w:ascii="Times New Roman" w:hAnsi="Times New Roman"/>
          <w:i/>
        </w:rPr>
        <w:t>C</w:t>
      </w:r>
      <w:r w:rsidRPr="00285057">
        <w:rPr>
          <w:rFonts w:ascii="Times New Roman" w:eastAsia="方正楷体_GBK" w:hAnsi="Times New Roman"/>
        </w:rPr>
        <w:t>点的反射光束与折射光束的夹角为</w:t>
      </w:r>
      <w:r w:rsidRPr="00285057">
        <w:rPr>
          <w:rFonts w:ascii="Times New Roman" w:hAnsi="Times New Roman"/>
          <w:i/>
        </w:rPr>
        <w:t>θ</w:t>
      </w:r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180°</w:t>
      </w:r>
      <w:r w:rsidRPr="00285057">
        <w:rPr>
          <w:rFonts w:ascii="Times New Roman" w:hAnsi="Times New Roman"/>
        </w:rPr>
        <w:t>－</w:t>
      </w:r>
      <w:r w:rsidRPr="00285057">
        <w:rPr>
          <w:rFonts w:ascii="Times New Roman" w:hAnsi="Times New Roman"/>
          <w:i/>
        </w:rPr>
        <w:t>i</w:t>
      </w:r>
      <w:r w:rsidRPr="00285057">
        <w:rPr>
          <w:rFonts w:ascii="Times New Roman" w:hAnsi="Times New Roman"/>
        </w:rPr>
        <w:t>－</w:t>
      </w:r>
      <w:r w:rsidRPr="00285057">
        <w:rPr>
          <w:rFonts w:ascii="Times New Roman" w:hAnsi="Times New Roman"/>
          <w:i/>
        </w:rPr>
        <w:t>r</w:t>
      </w:r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105°</w:t>
      </w:r>
      <w:r w:rsidRPr="00285057">
        <w:rPr>
          <w:rFonts w:ascii="Times New Roman" w:eastAsia="方正楷体_GBK" w:hAnsi="Times New Roman"/>
        </w:rPr>
        <w:t>，故选</w:t>
      </w:r>
      <w:r w:rsidRPr="00285057">
        <w:rPr>
          <w:rFonts w:ascii="Times New Roman" w:hAnsi="Times New Roman"/>
        </w:rPr>
        <w:t>D</w:t>
      </w:r>
      <w:r w:rsidRPr="00285057">
        <w:rPr>
          <w:rFonts w:ascii="Times New Roman" w:eastAsia="方正楷体_GBK" w:hAnsi="Times New Roman"/>
        </w:rPr>
        <w:t>。</w:t>
      </w:r>
      <w:r w:rsidRPr="00285057">
        <w:rPr>
          <w:rFonts w:ascii="Times New Roman" w:eastAsia="方正楷体_GBK" w:hAnsi="Times New Roman"/>
        </w:rPr>
        <w:t>]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285057">
        <w:rPr>
          <w:rFonts w:ascii="Times New Roman" w:hAnsi="Times New Roman"/>
        </w:rPr>
        <w:t>4.D</w:t>
      </w:r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eastAsia="方正楷体_GBK" w:hAnsi="Times New Roman"/>
        </w:rPr>
        <w:t>[</w:t>
      </w:r>
      <w:r w:rsidRPr="00285057">
        <w:rPr>
          <w:rFonts w:ascii="Times New Roman" w:eastAsia="方正楷体_GBK" w:hAnsi="Times New Roman"/>
        </w:rPr>
        <w:t>由题意，光线垂直射入玻璃砖内恰好发生全反射，经三次全反射后从</w:t>
      </w:r>
      <w:r w:rsidRPr="00285057">
        <w:rPr>
          <w:rFonts w:ascii="Times New Roman" w:hAnsi="Times New Roman"/>
          <w:i/>
        </w:rPr>
        <w:t>AB</w:t>
      </w:r>
      <w:r w:rsidRPr="00285057">
        <w:rPr>
          <w:rFonts w:ascii="Times New Roman" w:eastAsia="方正楷体_GBK" w:hAnsi="Times New Roman"/>
        </w:rPr>
        <w:t>面上出射，且出射光线与入射光线平行，可作出光路图如图所示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285057">
        <w:rPr>
          <w:rFonts w:ascii="Times New Roman" w:hAnsi="Times New Roman"/>
          <w:noProof/>
        </w:rPr>
        <w:drawing>
          <wp:inline distT="0" distB="0" distL="0" distR="0" wp14:anchorId="43001548" wp14:editId="753D3CAD">
            <wp:extent cx="865505" cy="647700"/>
            <wp:effectExtent l="0" t="0" r="0" b="0"/>
            <wp:docPr id="6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由几何知识求得临界角</w:t>
      </w:r>
      <w:r w:rsidRPr="00285057">
        <w:rPr>
          <w:rFonts w:ascii="Times New Roman" w:hAnsi="Times New Roman"/>
          <w:i/>
        </w:rPr>
        <w:t>C</w:t>
      </w:r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60°</w:t>
      </w:r>
      <w:r w:rsidRPr="00285057">
        <w:rPr>
          <w:rFonts w:ascii="Times New Roman" w:eastAsia="方正楷体_GBK" w:hAnsi="Times New Roman"/>
        </w:rPr>
        <w:t>，则玻璃砖对该单色光的折射率为</w:t>
      </w:r>
      <w:r w:rsidRPr="00285057">
        <w:rPr>
          <w:rFonts w:ascii="Times New Roman" w:hAnsi="Times New Roman"/>
          <w:i/>
        </w:rPr>
        <w:t>n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sin60°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285057">
        <w:rPr>
          <w:rFonts w:ascii="Times New Roman" w:eastAsia="方正楷体_GBK" w:hAnsi="Times New Roman"/>
        </w:rPr>
        <w:t>，故选</w:t>
      </w:r>
      <w:r w:rsidRPr="00285057">
        <w:rPr>
          <w:rFonts w:ascii="Times New Roman" w:hAnsi="Times New Roman"/>
        </w:rPr>
        <w:t>D</w:t>
      </w:r>
      <w:r w:rsidRPr="00285057">
        <w:rPr>
          <w:rFonts w:ascii="Times New Roman" w:eastAsia="方正楷体_GBK" w:hAnsi="Times New Roman"/>
        </w:rPr>
        <w:t>。</w:t>
      </w:r>
      <w:r w:rsidRPr="00285057">
        <w:rPr>
          <w:rFonts w:ascii="Times New Roman" w:eastAsia="方正楷体_GBK" w:hAnsi="Times New Roman"/>
        </w:rPr>
        <w:t>]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</w:rPr>
        <w:t>5.A</w:t>
      </w:r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eastAsia="方正楷体_GBK" w:hAnsi="Times New Roman"/>
        </w:rPr>
        <w:t>[</w:t>
      </w:r>
      <w:r w:rsidRPr="00285057">
        <w:rPr>
          <w:rFonts w:ascii="Times New Roman" w:eastAsia="方正楷体_GBK" w:hAnsi="Times New Roman"/>
        </w:rPr>
        <w:t>根据折射定律</w:t>
      </w:r>
      <w:r w:rsidRPr="00285057">
        <w:rPr>
          <w:rFonts w:ascii="Times New Roman" w:hAnsi="Times New Roman"/>
          <w:i/>
        </w:rPr>
        <w:t>n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r</m:t>
            </m:r>
          </m:den>
        </m:f>
      </m:oMath>
      <w:r w:rsidRPr="00285057">
        <w:rPr>
          <w:rFonts w:ascii="Times New Roman" w:eastAsia="方正楷体_GBK" w:hAnsi="Times New Roman"/>
        </w:rPr>
        <w:t>，可知该透明材料对这两种光的折射率</w:t>
      </w:r>
      <w:r w:rsidRPr="00285057">
        <w:rPr>
          <w:rFonts w:ascii="Times New Roman" w:hAnsi="Times New Roman"/>
          <w:i/>
        </w:rPr>
        <w:t>n</w:t>
      </w:r>
      <w:r w:rsidRPr="00285057">
        <w:rPr>
          <w:rFonts w:ascii="Times New Roman" w:hAnsi="Times New Roman"/>
          <w:i/>
          <w:vertAlign w:val="subscript"/>
        </w:rPr>
        <w:t>a</w:t>
      </w:r>
      <w:r w:rsidRPr="00285057">
        <w:rPr>
          <w:rFonts w:ascii="Times New Roman" w:hAnsi="Times New Roman"/>
        </w:rPr>
        <w:t>&gt;</w:t>
      </w:r>
      <w:r w:rsidRPr="00285057">
        <w:rPr>
          <w:rFonts w:ascii="Times New Roman" w:hAnsi="Times New Roman"/>
          <w:i/>
        </w:rPr>
        <w:t>n</w:t>
      </w:r>
      <w:r w:rsidRPr="00285057">
        <w:rPr>
          <w:rFonts w:ascii="Times New Roman" w:hAnsi="Times New Roman"/>
          <w:i/>
          <w:vertAlign w:val="subscript"/>
        </w:rPr>
        <w:t>b</w:t>
      </w:r>
      <w:r w:rsidRPr="00285057">
        <w:rPr>
          <w:rFonts w:ascii="Times New Roman" w:eastAsia="方正楷体_GBK" w:hAnsi="Times New Roman"/>
        </w:rPr>
        <w:t>，根据</w:t>
      </w:r>
      <w:r w:rsidRPr="00285057">
        <w:rPr>
          <w:rFonts w:ascii="Times New Roman" w:hAnsi="Times New Roman"/>
          <w:i/>
        </w:rPr>
        <w:t>v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285057">
        <w:rPr>
          <w:rFonts w:ascii="Times New Roman" w:eastAsia="方正楷体_GBK" w:hAnsi="Times New Roman"/>
        </w:rPr>
        <w:t>，可知在该透明材料中，</w:t>
      </w:r>
      <w:r w:rsidRPr="00285057">
        <w:rPr>
          <w:rFonts w:ascii="Times New Roman" w:hAnsi="Times New Roman"/>
          <w:i/>
        </w:rPr>
        <w:t>a</w:t>
      </w:r>
      <w:r w:rsidRPr="00285057">
        <w:rPr>
          <w:rFonts w:ascii="Times New Roman" w:eastAsia="方正楷体_GBK" w:hAnsi="Times New Roman"/>
        </w:rPr>
        <w:t>光的传播速度小于</w:t>
      </w:r>
      <w:r w:rsidRPr="00285057">
        <w:rPr>
          <w:rFonts w:ascii="Times New Roman" w:hAnsi="Times New Roman"/>
          <w:i/>
        </w:rPr>
        <w:t>b</w:t>
      </w:r>
      <w:r w:rsidRPr="00285057">
        <w:rPr>
          <w:rFonts w:ascii="Times New Roman" w:eastAsia="方正楷体_GBK" w:hAnsi="Times New Roman"/>
        </w:rPr>
        <w:t>光的传播速度，故</w:t>
      </w:r>
      <w:r w:rsidRPr="00285057">
        <w:rPr>
          <w:rFonts w:ascii="Times New Roman" w:hAnsi="Times New Roman"/>
        </w:rPr>
        <w:t>A</w:t>
      </w:r>
      <w:r w:rsidRPr="00285057">
        <w:rPr>
          <w:rFonts w:ascii="Times New Roman" w:eastAsia="方正楷体_GBK" w:hAnsi="Times New Roman"/>
        </w:rPr>
        <w:t>正确，</w:t>
      </w:r>
      <w:r w:rsidRPr="00285057">
        <w:rPr>
          <w:rFonts w:ascii="Times New Roman" w:hAnsi="Times New Roman"/>
        </w:rPr>
        <w:t>C</w:t>
      </w:r>
      <w:r w:rsidRPr="00285057">
        <w:rPr>
          <w:rFonts w:ascii="Times New Roman" w:eastAsia="方正楷体_GBK" w:hAnsi="Times New Roman"/>
        </w:rPr>
        <w:t>错误；波长越长时，越容易发生明显衍射现象，</w:t>
      </w:r>
      <w:r w:rsidRPr="00285057">
        <w:rPr>
          <w:rFonts w:ascii="Times New Roman" w:hAnsi="Times New Roman"/>
          <w:i/>
        </w:rPr>
        <w:t>b</w:t>
      </w:r>
      <w:r w:rsidRPr="00285057">
        <w:rPr>
          <w:rFonts w:ascii="Times New Roman" w:eastAsia="方正楷体_GBK" w:hAnsi="Times New Roman"/>
        </w:rPr>
        <w:t>光波长较长，更容易发生明显的衍射现象，故</w:t>
      </w:r>
      <w:r w:rsidRPr="00285057">
        <w:rPr>
          <w:rFonts w:ascii="Times New Roman" w:hAnsi="Times New Roman"/>
        </w:rPr>
        <w:t>B</w:t>
      </w:r>
      <w:r w:rsidRPr="00285057">
        <w:rPr>
          <w:rFonts w:ascii="Times New Roman" w:eastAsia="方正楷体_GBK" w:hAnsi="Times New Roman"/>
        </w:rPr>
        <w:t>错误；根据临界角与折射率的关系</w:t>
      </w:r>
      <w:r w:rsidRPr="00285057">
        <w:rPr>
          <w:rFonts w:ascii="Times New Roman" w:hAnsi="Times New Roman"/>
          <w:i/>
        </w:rPr>
        <w:t>n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C</m:t>
            </m:r>
          </m:den>
        </m:f>
      </m:oMath>
      <w:r w:rsidRPr="00285057">
        <w:rPr>
          <w:rFonts w:ascii="Times New Roman" w:eastAsia="方正楷体_GBK" w:hAnsi="Times New Roman"/>
        </w:rPr>
        <w:t>，可知，</w:t>
      </w:r>
      <w:r w:rsidRPr="00285057">
        <w:rPr>
          <w:rFonts w:ascii="Times New Roman" w:hAnsi="Times New Roman"/>
          <w:i/>
        </w:rPr>
        <w:t>b</w:t>
      </w:r>
      <w:r w:rsidRPr="00285057">
        <w:rPr>
          <w:rFonts w:ascii="Times New Roman" w:eastAsia="方正楷体_GBK" w:hAnsi="Times New Roman"/>
        </w:rPr>
        <w:t>光的临界角较大，故</w:t>
      </w:r>
      <w:r w:rsidRPr="00285057">
        <w:rPr>
          <w:rFonts w:ascii="Times New Roman" w:hAnsi="Times New Roman"/>
        </w:rPr>
        <w:t>D</w:t>
      </w:r>
      <w:r w:rsidRPr="00285057">
        <w:rPr>
          <w:rFonts w:ascii="Times New Roman" w:eastAsia="方正楷体_GBK" w:hAnsi="Times New Roman"/>
        </w:rPr>
        <w:t>错误。</w:t>
      </w:r>
      <w:r w:rsidRPr="00285057">
        <w:rPr>
          <w:rFonts w:ascii="Times New Roman" w:eastAsia="方正楷体_GBK" w:hAnsi="Times New Roman"/>
        </w:rPr>
        <w:t>]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</w:rPr>
        <w:t>6.C</w:t>
      </w:r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eastAsia="方正楷体_GBK" w:hAnsi="Times New Roman"/>
        </w:rPr>
        <w:t>[</w:t>
      </w:r>
      <w:r w:rsidRPr="00285057">
        <w:rPr>
          <w:rFonts w:ascii="Times New Roman" w:eastAsia="方正楷体_GBK" w:hAnsi="Times New Roman"/>
        </w:rPr>
        <w:t>由题可知，来自双缝的光传播到</w:t>
      </w:r>
      <w:r w:rsidRPr="00285057">
        <w:rPr>
          <w:rFonts w:ascii="Times New Roman" w:hAnsi="Times New Roman"/>
          <w:i/>
        </w:rPr>
        <w:t>P</w:t>
      </w:r>
      <w:r w:rsidRPr="00285057">
        <w:rPr>
          <w:rFonts w:ascii="Times New Roman" w:eastAsia="方正楷体_GBK" w:hAnsi="Times New Roman"/>
        </w:rPr>
        <w:t>点处的路程差为</w:t>
      </w:r>
      <w:r w:rsidRPr="00285057">
        <w:rPr>
          <w:rFonts w:ascii="Times New Roman" w:hAnsi="Times New Roman"/>
          <w:i/>
        </w:rPr>
        <w:t>λ</w:t>
      </w:r>
      <w:r w:rsidRPr="00285057">
        <w:rPr>
          <w:rFonts w:ascii="Times New Roman" w:eastAsia="方正楷体_GBK" w:hAnsi="Times New Roman"/>
        </w:rPr>
        <w:t>，即双缝</w:t>
      </w:r>
      <w:r w:rsidRPr="00285057">
        <w:rPr>
          <w:rFonts w:ascii="Times New Roman" w:hAnsi="Times New Roman"/>
          <w:i/>
        </w:rPr>
        <w:t>S</w:t>
      </w:r>
      <w:r w:rsidRPr="00285057">
        <w:rPr>
          <w:rFonts w:ascii="Times New Roman" w:hAnsi="Times New Roman"/>
          <w:vertAlign w:val="subscript"/>
        </w:rPr>
        <w:t>1</w:t>
      </w:r>
      <w:r w:rsidRPr="00285057">
        <w:rPr>
          <w:rFonts w:ascii="Times New Roman" w:eastAsia="方正楷体_GBK" w:hAnsi="Times New Roman"/>
        </w:rPr>
        <w:t>和</w:t>
      </w:r>
      <w:r w:rsidRPr="00285057">
        <w:rPr>
          <w:rFonts w:ascii="Times New Roman" w:hAnsi="Times New Roman"/>
          <w:i/>
        </w:rPr>
        <w:t>S</w:t>
      </w:r>
      <w:r w:rsidRPr="00285057">
        <w:rPr>
          <w:rFonts w:ascii="Times New Roman" w:hAnsi="Times New Roman"/>
          <w:vertAlign w:val="subscript"/>
        </w:rPr>
        <w:t>2</w:t>
      </w:r>
      <w:r w:rsidRPr="00285057">
        <w:rPr>
          <w:rFonts w:ascii="Times New Roman" w:eastAsia="方正楷体_GBK" w:hAnsi="Times New Roman"/>
        </w:rPr>
        <w:t>到</w:t>
      </w:r>
      <w:r w:rsidRPr="00285057">
        <w:rPr>
          <w:rFonts w:ascii="Times New Roman" w:hAnsi="Times New Roman"/>
          <w:i/>
        </w:rPr>
        <w:t>P</w:t>
      </w:r>
      <w:r w:rsidRPr="00285057">
        <w:rPr>
          <w:rFonts w:ascii="Times New Roman" w:eastAsia="方正楷体_GBK" w:hAnsi="Times New Roman"/>
        </w:rPr>
        <w:t>点的距离差为</w:t>
      </w:r>
      <w:r w:rsidRPr="00285057">
        <w:rPr>
          <w:rFonts w:ascii="Times New Roman" w:hAnsi="Times New Roman"/>
        </w:rPr>
        <w:t>600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</w:rPr>
        <w:t>nm</w:t>
      </w:r>
      <w:r w:rsidRPr="00285057">
        <w:rPr>
          <w:rFonts w:ascii="Times New Roman" w:eastAsia="方正楷体_GBK" w:hAnsi="Times New Roman"/>
        </w:rPr>
        <w:t>，</w:t>
      </w:r>
      <w:r w:rsidRPr="00285057">
        <w:rPr>
          <w:rFonts w:ascii="Times New Roman" w:hAnsi="Times New Roman"/>
        </w:rPr>
        <w:t>A</w:t>
      </w:r>
      <w:r w:rsidRPr="00285057">
        <w:rPr>
          <w:rFonts w:ascii="Times New Roman" w:eastAsia="方正楷体_GBK" w:hAnsi="Times New Roman"/>
        </w:rPr>
        <w:t>错误；根据条纹间距公式</w:t>
      </w:r>
      <w:r w:rsidRPr="00285057">
        <w:rPr>
          <w:rFonts w:ascii="Times New Roman" w:hAnsi="Times New Roman"/>
        </w:rPr>
        <w:t>Δ</w:t>
      </w:r>
      <w:r w:rsidRPr="00285057">
        <w:rPr>
          <w:rFonts w:ascii="Times New Roman" w:hAnsi="Times New Roman"/>
          <w:i/>
        </w:rPr>
        <w:t>x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285057">
        <w:rPr>
          <w:rFonts w:ascii="Times New Roman" w:hAnsi="Times New Roman"/>
          <w:i/>
        </w:rPr>
        <w:t>λ</w:t>
      </w:r>
      <w:r w:rsidRPr="00285057">
        <w:rPr>
          <w:rFonts w:ascii="Times New Roman" w:eastAsia="方正楷体_GBK" w:hAnsi="Times New Roman"/>
        </w:rPr>
        <w:t>可知，仅增加双缝和屏之间的距离，条纹间距将随之增大，</w:t>
      </w:r>
      <w:r w:rsidRPr="00285057">
        <w:rPr>
          <w:rFonts w:ascii="Times New Roman" w:hAnsi="Times New Roman"/>
        </w:rPr>
        <w:t>B</w:t>
      </w:r>
      <w:r w:rsidRPr="00285057">
        <w:rPr>
          <w:rFonts w:ascii="Times New Roman" w:eastAsia="方正楷体_GBK" w:hAnsi="Times New Roman"/>
        </w:rPr>
        <w:t>错误；若换成波长为</w:t>
      </w:r>
      <w:r w:rsidRPr="00285057">
        <w:rPr>
          <w:rFonts w:ascii="Times New Roman" w:hAnsi="Times New Roman"/>
        </w:rPr>
        <w:t>400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</w:rPr>
        <w:t>nm</w:t>
      </w:r>
      <w:r w:rsidRPr="00285057">
        <w:rPr>
          <w:rFonts w:ascii="Times New Roman" w:eastAsia="方正楷体_GBK" w:hAnsi="Times New Roman"/>
        </w:rPr>
        <w:t>的入射光，则满足</w:t>
      </w:r>
      <w:r w:rsidRPr="00285057">
        <w:rPr>
          <w:rFonts w:ascii="Times New Roman" w:hAnsi="Times New Roman"/>
        </w:rPr>
        <w:t>Δ</w:t>
      </w:r>
      <w:r w:rsidRPr="00285057">
        <w:rPr>
          <w:rFonts w:ascii="Times New Roman" w:hAnsi="Times New Roman"/>
          <w:i/>
        </w:rPr>
        <w:t>s</w:t>
      </w:r>
      <w:r w:rsidRPr="00285057">
        <w:rPr>
          <w:rFonts w:ascii="Times New Roman" w:hAnsi="Times New Roman"/>
        </w:rPr>
        <w:t>＝</w:t>
      </w: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2</w:t>
      </w:r>
      <w:r w:rsidRPr="00285057">
        <w:rPr>
          <w:rFonts w:ascii="Times New Roman" w:hAnsi="Times New Roman"/>
          <w:i/>
        </w:rPr>
        <w:t>n</w:t>
      </w:r>
      <w:r w:rsidRPr="00285057">
        <w:rPr>
          <w:rFonts w:ascii="Times New Roman" w:hAnsi="Times New Roman"/>
        </w:rPr>
        <w:t>＋</w:t>
      </w:r>
      <w:r w:rsidRPr="00285057">
        <w:rPr>
          <w:rFonts w:ascii="Times New Roman" w:hAnsi="Times New Roman"/>
        </w:rPr>
        <w:t>1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λ'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85057">
        <w:rPr>
          <w:rFonts w:ascii="Times New Roman" w:hAnsi="Times New Roman"/>
        </w:rPr>
        <w:t>＝</w:t>
      </w: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2</w:t>
      </w:r>
      <w:r w:rsidRPr="00285057">
        <w:rPr>
          <w:rFonts w:ascii="宋体" w:hAnsi="宋体"/>
        </w:rPr>
        <w:t>×</w:t>
      </w:r>
      <w:r w:rsidRPr="00285057">
        <w:rPr>
          <w:rFonts w:ascii="Times New Roman" w:hAnsi="Times New Roman"/>
        </w:rPr>
        <w:t>1</w:t>
      </w:r>
      <w:r w:rsidRPr="00285057">
        <w:rPr>
          <w:rFonts w:ascii="Times New Roman" w:hAnsi="Times New Roman"/>
        </w:rPr>
        <w:t>＋</w:t>
      </w:r>
      <w:r w:rsidRPr="00285057">
        <w:rPr>
          <w:rFonts w:ascii="Times New Roman" w:hAnsi="Times New Roman"/>
        </w:rPr>
        <w:t>1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宋体" w:hAnsi="宋体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400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</w:rPr>
        <w:t>nm</w:t>
      </w:r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600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</w:rPr>
        <w:t>nm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85057">
        <w:rPr>
          <w:rFonts w:ascii="Times New Roman" w:hAnsi="Times New Roman"/>
          <w:i/>
        </w:rPr>
        <w:t>λ'</w:t>
      </w:r>
      <w:r w:rsidRPr="00285057">
        <w:rPr>
          <w:rFonts w:ascii="Times New Roman" w:eastAsia="方正楷体_GBK" w:hAnsi="Times New Roman"/>
        </w:rPr>
        <w:t>，故</w:t>
      </w:r>
      <w:r w:rsidRPr="00285057">
        <w:rPr>
          <w:rFonts w:ascii="Times New Roman" w:hAnsi="Times New Roman"/>
          <w:i/>
        </w:rPr>
        <w:t>P</w:t>
      </w:r>
      <w:r w:rsidRPr="00285057">
        <w:rPr>
          <w:rFonts w:ascii="Times New Roman" w:eastAsia="方正楷体_GBK" w:hAnsi="Times New Roman"/>
        </w:rPr>
        <w:t>点处将形成暗条纹，</w:t>
      </w:r>
      <w:r w:rsidRPr="00285057">
        <w:rPr>
          <w:rFonts w:ascii="Times New Roman" w:hAnsi="Times New Roman"/>
        </w:rPr>
        <w:t>C</w:t>
      </w:r>
      <w:r w:rsidRPr="00285057">
        <w:rPr>
          <w:rFonts w:ascii="Times New Roman" w:eastAsia="方正楷体_GBK" w:hAnsi="Times New Roman"/>
        </w:rPr>
        <w:t>正确；遮住</w:t>
      </w:r>
      <w:r w:rsidRPr="00285057">
        <w:rPr>
          <w:rFonts w:ascii="Times New Roman" w:hAnsi="Times New Roman"/>
          <w:i/>
        </w:rPr>
        <w:t>S</w:t>
      </w:r>
      <w:r w:rsidRPr="00285057">
        <w:rPr>
          <w:rFonts w:ascii="Times New Roman" w:hAnsi="Times New Roman"/>
          <w:vertAlign w:val="subscript"/>
        </w:rPr>
        <w:t>1</w:t>
      </w:r>
      <w:r w:rsidRPr="00285057">
        <w:rPr>
          <w:rFonts w:ascii="Times New Roman" w:eastAsia="方正楷体_GBK" w:hAnsi="Times New Roman"/>
        </w:rPr>
        <w:t>，光通过</w:t>
      </w:r>
      <w:r w:rsidRPr="00285057">
        <w:rPr>
          <w:rFonts w:ascii="Times New Roman" w:hAnsi="Times New Roman"/>
          <w:i/>
        </w:rPr>
        <w:t>S</w:t>
      </w:r>
      <w:r w:rsidRPr="00285057">
        <w:rPr>
          <w:rFonts w:ascii="Times New Roman" w:hAnsi="Times New Roman"/>
          <w:vertAlign w:val="subscript"/>
        </w:rPr>
        <w:t>2</w:t>
      </w:r>
      <w:r w:rsidRPr="00285057">
        <w:rPr>
          <w:rFonts w:ascii="Times New Roman" w:eastAsia="方正楷体_GBK" w:hAnsi="Times New Roman"/>
        </w:rPr>
        <w:t>发生单缝衍射现象，屏上能形成明暗相间的条纹，</w:t>
      </w:r>
      <w:r w:rsidRPr="00285057">
        <w:rPr>
          <w:rFonts w:ascii="Times New Roman" w:hAnsi="Times New Roman"/>
        </w:rPr>
        <w:t>D</w:t>
      </w:r>
      <w:r w:rsidRPr="00285057">
        <w:rPr>
          <w:rFonts w:ascii="Times New Roman" w:eastAsia="方正楷体_GBK" w:hAnsi="Times New Roman"/>
        </w:rPr>
        <w:t>错误。</w:t>
      </w:r>
      <w:r w:rsidRPr="00285057">
        <w:rPr>
          <w:rFonts w:ascii="Times New Roman" w:hAnsi="Times New Roman"/>
        </w:rPr>
        <w:t>]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285057">
        <w:rPr>
          <w:rFonts w:ascii="Times New Roman" w:hAnsi="Times New Roman"/>
        </w:rPr>
        <w:t>7.C</w:t>
      </w:r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eastAsia="方正楷体_GBK" w:hAnsi="Times New Roman"/>
        </w:rPr>
        <w:t>[</w:t>
      </w:r>
      <w:r w:rsidRPr="00285057">
        <w:rPr>
          <w:rFonts w:ascii="Times New Roman" w:eastAsia="方正楷体_GBK" w:hAnsi="Times New Roman"/>
        </w:rPr>
        <w:t>作出如图所示光路图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eastAsia="方正楷体_GBK" w:hAnsi="Times New Roman"/>
        </w:rPr>
      </w:pPr>
      <w:r w:rsidRPr="00285057">
        <w:rPr>
          <w:rFonts w:ascii="Times New Roman" w:hAnsi="Times New Roman"/>
          <w:noProof/>
        </w:rPr>
        <w:drawing>
          <wp:inline distT="0" distB="0" distL="0" distR="0" wp14:anchorId="494DAAAA" wp14:editId="4399124D">
            <wp:extent cx="794385" cy="827405"/>
            <wp:effectExtent l="0" t="0" r="5715" b="0"/>
            <wp:docPr id="7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由几何关系入射角</w:t>
      </w:r>
      <w:r w:rsidRPr="00285057">
        <w:rPr>
          <w:rFonts w:ascii="Times New Roman" w:hAnsi="Times New Roman"/>
          <w:i/>
        </w:rPr>
        <w:t>α</w:t>
      </w:r>
      <w:r w:rsidRPr="00285057">
        <w:rPr>
          <w:rFonts w:ascii="Times New Roman" w:eastAsia="方正楷体_GBK" w:hAnsi="Times New Roman"/>
        </w:rPr>
        <w:t>为</w:t>
      </w:r>
      <w:r w:rsidRPr="00285057">
        <w:rPr>
          <w:rFonts w:ascii="Times New Roman" w:hAnsi="Times New Roman"/>
        </w:rPr>
        <w:t>30°</w:t>
      </w:r>
      <w:r w:rsidRPr="00285057">
        <w:rPr>
          <w:rFonts w:ascii="Times New Roman" w:eastAsia="方正楷体_GBK" w:hAnsi="Times New Roman"/>
        </w:rPr>
        <w:t>，折射角</w:t>
      </w:r>
      <w:r w:rsidRPr="00285057">
        <w:rPr>
          <w:rFonts w:ascii="Times New Roman" w:hAnsi="Times New Roman"/>
          <w:i/>
        </w:rPr>
        <w:t>θ</w:t>
      </w:r>
      <w:r w:rsidRPr="00285057">
        <w:rPr>
          <w:rFonts w:ascii="Times New Roman" w:eastAsia="方正楷体_GBK" w:hAnsi="Times New Roman"/>
        </w:rPr>
        <w:t>为</w:t>
      </w:r>
      <w:r w:rsidRPr="00285057">
        <w:rPr>
          <w:rFonts w:ascii="Times New Roman" w:hAnsi="Times New Roman"/>
        </w:rPr>
        <w:t>60°</w:t>
      </w:r>
      <w:r w:rsidRPr="00285057">
        <w:rPr>
          <w:rFonts w:ascii="Times New Roman" w:eastAsia="方正楷体_GBK" w:hAnsi="Times New Roman"/>
        </w:rPr>
        <w:t>，由折射定律可知</w:t>
      </w:r>
      <w:r w:rsidRPr="00285057">
        <w:rPr>
          <w:rFonts w:ascii="Times New Roman" w:hAnsi="Times New Roman"/>
          <w:i/>
        </w:rPr>
        <w:t>n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sin60°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sin30°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285057">
        <w:rPr>
          <w:rFonts w:ascii="Times New Roman" w:eastAsia="方正楷体_GBK" w:hAnsi="Times New Roman"/>
        </w:rPr>
        <w:t>，</w:t>
      </w:r>
      <w:r w:rsidRPr="00285057">
        <w:rPr>
          <w:rFonts w:ascii="Times New Roman" w:hAnsi="Times New Roman"/>
        </w:rPr>
        <w:t>B</w:t>
      </w:r>
      <w:r w:rsidRPr="00285057">
        <w:rPr>
          <w:rFonts w:ascii="Times New Roman" w:eastAsia="方正楷体_GBK" w:hAnsi="Times New Roman"/>
        </w:rPr>
        <w:t>错误；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临界角的正弦值</w:t>
      </w:r>
      <w:r w:rsidRPr="00285057">
        <w:rPr>
          <w:rFonts w:ascii="Times New Roman" w:hAnsi="Times New Roman"/>
        </w:rPr>
        <w:t>sin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  <w:i/>
        </w:rPr>
        <w:t>C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285057">
        <w:rPr>
          <w:rFonts w:ascii="宋体" w:hAnsi="宋体"/>
        </w:rPr>
        <w:t>≠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85057">
        <w:rPr>
          <w:rFonts w:ascii="Times New Roman" w:eastAsia="方正楷体_GBK" w:hAnsi="Times New Roman"/>
        </w:rPr>
        <w:t>，因此临界角不是</w:t>
      </w:r>
      <w:r w:rsidRPr="00285057">
        <w:rPr>
          <w:rFonts w:ascii="Times New Roman" w:hAnsi="Times New Roman"/>
        </w:rPr>
        <w:t>30°</w:t>
      </w:r>
      <w:r w:rsidRPr="00285057">
        <w:rPr>
          <w:rFonts w:ascii="Times New Roman" w:eastAsia="方正楷体_GBK" w:hAnsi="Times New Roman"/>
        </w:rPr>
        <w:t>，</w:t>
      </w:r>
      <w:r w:rsidRPr="00285057">
        <w:rPr>
          <w:rFonts w:ascii="Times New Roman" w:hAnsi="Times New Roman"/>
        </w:rPr>
        <w:t>A</w:t>
      </w:r>
      <w:r w:rsidRPr="00285057">
        <w:rPr>
          <w:rFonts w:ascii="Times New Roman" w:eastAsia="方正楷体_GBK" w:hAnsi="Times New Roman"/>
        </w:rPr>
        <w:t>错误；该单色光在玻璃砖中的传播速度为</w:t>
      </w:r>
      <w:r w:rsidRPr="00285057">
        <w:rPr>
          <w:rFonts w:ascii="Times New Roman" w:hAnsi="Times New Roman"/>
          <w:i/>
        </w:rPr>
        <w:t>v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285057">
        <w:rPr>
          <w:rFonts w:ascii="Times New Roman" w:eastAsia="方正楷体_GBK" w:hAnsi="Times New Roman"/>
        </w:rPr>
        <w:t>，传播时间为</w:t>
      </w:r>
      <w:r w:rsidRPr="00285057">
        <w:rPr>
          <w:rFonts w:ascii="Times New Roman" w:hAnsi="Times New Roman"/>
          <w:i/>
        </w:rPr>
        <w:t>t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e>
                </m:ra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R</m:t>
            </m:r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e>
                </m:ra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c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c</m:t>
            </m:r>
          </m:den>
        </m:f>
      </m:oMath>
      <w:r w:rsidRPr="00285057">
        <w:rPr>
          <w:rFonts w:ascii="Times New Roman" w:eastAsia="方正楷体_GBK" w:hAnsi="Times New Roman"/>
        </w:rPr>
        <w:t>，</w:t>
      </w:r>
      <w:r w:rsidRPr="00285057">
        <w:rPr>
          <w:rFonts w:ascii="Times New Roman" w:hAnsi="Times New Roman"/>
        </w:rPr>
        <w:t>C</w:t>
      </w:r>
      <w:r w:rsidRPr="00285057">
        <w:rPr>
          <w:rFonts w:ascii="Times New Roman" w:eastAsia="方正楷体_GBK" w:hAnsi="Times New Roman"/>
        </w:rPr>
        <w:t>正确；玻璃砖的临界角是由玻璃砖的折射率决定的，与入射角无关，</w:t>
      </w:r>
      <w:r w:rsidRPr="00285057">
        <w:rPr>
          <w:rFonts w:ascii="Times New Roman" w:hAnsi="Times New Roman"/>
        </w:rPr>
        <w:t>D</w:t>
      </w:r>
      <w:r w:rsidRPr="00285057">
        <w:rPr>
          <w:rFonts w:ascii="Times New Roman" w:eastAsia="方正楷体_GBK" w:hAnsi="Times New Roman"/>
        </w:rPr>
        <w:t>错误。</w:t>
      </w:r>
      <w:r w:rsidRPr="00285057">
        <w:rPr>
          <w:rFonts w:ascii="Times New Roman" w:hAnsi="Times New Roman"/>
        </w:rPr>
        <w:t>]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</w:rPr>
        <w:t>8.AC</w:t>
      </w:r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eastAsia="方正楷体_GBK" w:hAnsi="Times New Roman"/>
        </w:rPr>
        <w:t>[</w:t>
      </w:r>
      <w:r w:rsidRPr="00285057">
        <w:rPr>
          <w:rFonts w:ascii="Times New Roman" w:eastAsia="方正楷体_GBK" w:hAnsi="Times New Roman"/>
        </w:rPr>
        <w:t>如图甲，自然光由空气射向水面，反射光是偏振光，故</w:t>
      </w:r>
      <w:r w:rsidRPr="00285057">
        <w:rPr>
          <w:rFonts w:ascii="Times New Roman" w:hAnsi="Times New Roman"/>
        </w:rPr>
        <w:t>A</w:t>
      </w:r>
      <w:r w:rsidRPr="00285057">
        <w:rPr>
          <w:rFonts w:ascii="Times New Roman" w:eastAsia="方正楷体_GBK" w:hAnsi="Times New Roman"/>
        </w:rPr>
        <w:t>正确；如图乙，立体电影的原理是光的偏振，照相机镜头表面涂上增透膜的原理是光的干涉，故</w:t>
      </w:r>
      <w:r w:rsidRPr="00285057">
        <w:rPr>
          <w:rFonts w:ascii="Times New Roman" w:hAnsi="Times New Roman"/>
        </w:rPr>
        <w:t>B</w:t>
      </w:r>
      <w:r w:rsidRPr="00285057">
        <w:rPr>
          <w:rFonts w:ascii="Times New Roman" w:eastAsia="方正楷体_GBK" w:hAnsi="Times New Roman"/>
        </w:rPr>
        <w:t>错误；拍摄图丙中玻璃橱窗中的物体，通常要在照相机镜头前加一个偏振片来消除反光，故</w:t>
      </w:r>
      <w:r w:rsidRPr="00285057">
        <w:rPr>
          <w:rFonts w:ascii="Times New Roman" w:hAnsi="Times New Roman"/>
        </w:rPr>
        <w:t>C</w:t>
      </w:r>
      <w:r w:rsidRPr="00285057">
        <w:rPr>
          <w:rFonts w:ascii="Times New Roman" w:eastAsia="方正楷体_GBK" w:hAnsi="Times New Roman"/>
        </w:rPr>
        <w:t>正确；如图丁所示，在圆形阴影中心有亮斑，即泊松亮斑，是由光照射一个不透光的圆盘得到的衍射图样，故</w:t>
      </w:r>
      <w:r w:rsidRPr="00285057">
        <w:rPr>
          <w:rFonts w:ascii="Times New Roman" w:hAnsi="Times New Roman"/>
        </w:rPr>
        <w:t>D</w:t>
      </w:r>
      <w:r w:rsidRPr="00285057">
        <w:rPr>
          <w:rFonts w:ascii="Times New Roman" w:eastAsia="方正楷体_GBK" w:hAnsi="Times New Roman"/>
        </w:rPr>
        <w:t>错误。</w:t>
      </w:r>
      <w:r w:rsidRPr="00285057">
        <w:rPr>
          <w:rFonts w:ascii="Times New Roman" w:hAnsi="Times New Roman"/>
        </w:rPr>
        <w:t>]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</w:rPr>
        <w:t>9.AB</w:t>
      </w:r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eastAsia="方正楷体_GBK" w:hAnsi="Times New Roman"/>
        </w:rPr>
        <w:t>[</w:t>
      </w:r>
      <w:r w:rsidRPr="00285057">
        <w:rPr>
          <w:rFonts w:ascii="Times New Roman" w:eastAsia="方正楷体_GBK" w:hAnsi="Times New Roman"/>
        </w:rPr>
        <w:t>根据题意，作出光路图，如图所示，根据几何关系可知，光线在</w:t>
      </w:r>
      <w:r w:rsidRPr="00285057">
        <w:rPr>
          <w:rFonts w:ascii="Times New Roman" w:hAnsi="Times New Roman"/>
          <w:i/>
        </w:rPr>
        <w:t>D</w:t>
      </w:r>
      <w:r w:rsidRPr="00285057">
        <w:rPr>
          <w:rFonts w:ascii="Times New Roman" w:eastAsia="方正楷体_GBK" w:hAnsi="Times New Roman"/>
        </w:rPr>
        <w:t>点的入射角为</w:t>
      </w:r>
      <w:r w:rsidRPr="00285057">
        <w:rPr>
          <w:rFonts w:ascii="Times New Roman" w:hAnsi="Times New Roman"/>
          <w:i/>
        </w:rPr>
        <w:t>i</w:t>
      </w:r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60°</w:t>
      </w:r>
      <w:r w:rsidRPr="00285057">
        <w:rPr>
          <w:rFonts w:ascii="Times New Roman" w:eastAsia="方正楷体_GBK" w:hAnsi="Times New Roman"/>
        </w:rPr>
        <w:t>，折射角为</w:t>
      </w:r>
      <w:r w:rsidRPr="00285057">
        <w:rPr>
          <w:rFonts w:ascii="Times New Roman" w:hAnsi="Times New Roman"/>
          <w:i/>
        </w:rPr>
        <w:t>r</w:t>
      </w:r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30°</w:t>
      </w:r>
      <w:r w:rsidRPr="00285057">
        <w:rPr>
          <w:rFonts w:ascii="Times New Roman" w:eastAsia="方正楷体_GBK" w:hAnsi="Times New Roman"/>
        </w:rPr>
        <w:t>，根据折射定律有</w:t>
      </w:r>
      <w:r w:rsidRPr="00285057">
        <w:rPr>
          <w:rFonts w:ascii="Times New Roman" w:hAnsi="Times New Roman"/>
          <w:i/>
        </w:rPr>
        <w:t>n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285057">
        <w:rPr>
          <w:rFonts w:ascii="Times New Roman" w:eastAsia="方正楷体_GBK" w:hAnsi="Times New Roman"/>
        </w:rPr>
        <w:t>，故</w:t>
      </w:r>
      <w:r w:rsidRPr="00285057">
        <w:rPr>
          <w:rFonts w:ascii="Times New Roman" w:hAnsi="Times New Roman"/>
        </w:rPr>
        <w:t>A</w:t>
      </w:r>
      <w:r w:rsidRPr="00285057">
        <w:rPr>
          <w:rFonts w:ascii="Times New Roman" w:eastAsia="方正楷体_GBK" w:hAnsi="Times New Roman"/>
        </w:rPr>
        <w:t>、</w:t>
      </w:r>
      <w:r w:rsidRPr="00285057">
        <w:rPr>
          <w:rFonts w:ascii="Times New Roman" w:hAnsi="Times New Roman"/>
        </w:rPr>
        <w:t>B</w:t>
      </w:r>
      <w:r w:rsidRPr="00285057">
        <w:rPr>
          <w:rFonts w:ascii="Times New Roman" w:eastAsia="方正楷体_GBK" w:hAnsi="Times New Roman"/>
        </w:rPr>
        <w:t>正确，</w:t>
      </w:r>
      <w:r w:rsidRPr="00285057">
        <w:rPr>
          <w:rFonts w:ascii="Times New Roman" w:hAnsi="Times New Roman"/>
        </w:rPr>
        <w:t>C</w:t>
      </w:r>
      <w:r w:rsidRPr="00285057">
        <w:rPr>
          <w:rFonts w:ascii="Times New Roman" w:eastAsia="方正楷体_GBK" w:hAnsi="Times New Roman"/>
        </w:rPr>
        <w:t>错误；设全反射临界角为</w:t>
      </w:r>
      <w:r w:rsidRPr="00285057">
        <w:rPr>
          <w:rFonts w:ascii="Times New Roman" w:hAnsi="Times New Roman"/>
          <w:i/>
        </w:rPr>
        <w:t>C</w:t>
      </w:r>
      <w:r w:rsidRPr="00285057">
        <w:rPr>
          <w:rFonts w:ascii="Times New Roman" w:eastAsia="方正楷体_GBK" w:hAnsi="Times New Roman"/>
        </w:rPr>
        <w:t>，则</w:t>
      </w:r>
      <w:r w:rsidRPr="00285057">
        <w:rPr>
          <w:rFonts w:ascii="Times New Roman" w:hAnsi="Times New Roman"/>
        </w:rPr>
        <w:t>sin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  <w:i/>
        </w:rPr>
        <w:t>C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285057">
        <w:rPr>
          <w:rFonts w:ascii="Times New Roman" w:eastAsia="方正楷体_GBK" w:hAnsi="Times New Roman"/>
        </w:rPr>
        <w:t>。根据几何关系可知，光在</w:t>
      </w:r>
      <w:r w:rsidRPr="00285057">
        <w:rPr>
          <w:rFonts w:ascii="Times New Roman" w:hAnsi="Times New Roman"/>
          <w:i/>
        </w:rPr>
        <w:t>M</w:t>
      </w:r>
      <w:r w:rsidRPr="00285057">
        <w:rPr>
          <w:rFonts w:ascii="Times New Roman" w:eastAsia="方正楷体_GBK" w:hAnsi="Times New Roman"/>
        </w:rPr>
        <w:t>点的入射角为</w:t>
      </w:r>
      <w:r w:rsidRPr="00285057">
        <w:rPr>
          <w:rFonts w:ascii="Times New Roman" w:hAnsi="Times New Roman"/>
        </w:rPr>
        <w:t>30°</w:t>
      </w:r>
      <w:r w:rsidRPr="00285057">
        <w:rPr>
          <w:rFonts w:ascii="Times New Roman" w:eastAsia="方正楷体_GBK" w:hAnsi="Times New Roman"/>
        </w:rPr>
        <w:t>，小于临界角，能从</w:t>
      </w:r>
      <w:r w:rsidRPr="00285057">
        <w:rPr>
          <w:rFonts w:ascii="Times New Roman" w:hAnsi="Times New Roman"/>
          <w:i/>
        </w:rPr>
        <w:t>BC</w:t>
      </w:r>
      <w:r w:rsidRPr="00285057">
        <w:rPr>
          <w:rFonts w:ascii="Times New Roman" w:eastAsia="方正楷体_GBK" w:hAnsi="Times New Roman"/>
        </w:rPr>
        <w:t>边射出，故</w:t>
      </w:r>
      <w:r w:rsidRPr="00285057">
        <w:rPr>
          <w:rFonts w:ascii="Times New Roman" w:hAnsi="Times New Roman"/>
        </w:rPr>
        <w:t>D</w:t>
      </w:r>
      <w:r w:rsidRPr="00285057">
        <w:rPr>
          <w:rFonts w:ascii="Times New Roman" w:eastAsia="方正楷体_GBK" w:hAnsi="Times New Roman"/>
        </w:rPr>
        <w:t>错误。</w:t>
      </w:r>
      <w:r w:rsidRPr="00285057">
        <w:rPr>
          <w:rFonts w:ascii="Times New Roman" w:hAnsi="Times New Roman"/>
        </w:rPr>
        <w:t>]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285057">
        <w:rPr>
          <w:rFonts w:ascii="Times New Roman" w:hAnsi="Times New Roman"/>
          <w:noProof/>
        </w:rPr>
        <w:drawing>
          <wp:inline distT="0" distB="0" distL="0" distR="0" wp14:anchorId="625FE5F1" wp14:editId="140543D1">
            <wp:extent cx="897890" cy="647700"/>
            <wp:effectExtent l="0" t="0" r="0" b="0"/>
            <wp:docPr id="8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</w:rPr>
        <w:t>10.AD</w:t>
      </w:r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eastAsia="方正楷体_GBK" w:hAnsi="Times New Roman"/>
        </w:rPr>
        <w:t>[</w:t>
      </w:r>
      <w:r w:rsidRPr="00285057">
        <w:rPr>
          <w:rFonts w:ascii="Times New Roman" w:eastAsia="方正楷体_GBK" w:hAnsi="Times New Roman"/>
        </w:rPr>
        <w:t>黄光在圆柱体中的传播速度</w:t>
      </w:r>
      <w:r w:rsidRPr="00285057">
        <w:rPr>
          <w:rFonts w:ascii="Times New Roman" w:hAnsi="Times New Roman"/>
          <w:i/>
        </w:rPr>
        <w:t>v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285057">
        <w:rPr>
          <w:rFonts w:ascii="Times New Roman" w:eastAsia="方正楷体_GBK" w:hAnsi="Times New Roman"/>
        </w:rPr>
        <w:t>，此光束在圆柱体中传播的距离</w:t>
      </w:r>
      <w:r w:rsidRPr="00285057">
        <w:rPr>
          <w:rFonts w:ascii="Times New Roman" w:hAnsi="Times New Roman"/>
          <w:i/>
        </w:rPr>
        <w:t>s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  <w:i/>
        </w:rPr>
        <w:t>nL</w:t>
      </w:r>
      <w:r w:rsidRPr="00285057">
        <w:rPr>
          <w:rFonts w:ascii="Times New Roman" w:eastAsia="方正楷体_GBK" w:hAnsi="Times New Roman"/>
        </w:rPr>
        <w:t>，可得此单色光在圆柱体中的传播时间为</w:t>
      </w:r>
      <w:r w:rsidRPr="00285057">
        <w:rPr>
          <w:rFonts w:ascii="Times New Roman" w:hAnsi="Times New Roman"/>
          <w:i/>
        </w:rPr>
        <w:t>t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c</m:t>
            </m:r>
          </m:den>
        </m:f>
      </m:oMath>
      <w:r w:rsidRPr="00285057">
        <w:rPr>
          <w:rFonts w:ascii="Times New Roman" w:eastAsia="方正楷体_GBK" w:hAnsi="Times New Roman"/>
        </w:rPr>
        <w:t>，故</w:t>
      </w:r>
      <w:r w:rsidRPr="00285057">
        <w:rPr>
          <w:rFonts w:ascii="Times New Roman" w:hAnsi="Times New Roman"/>
        </w:rPr>
        <w:t>A</w:t>
      </w:r>
      <w:r w:rsidRPr="00285057">
        <w:rPr>
          <w:rFonts w:ascii="Times New Roman" w:eastAsia="方正楷体_GBK" w:hAnsi="Times New Roman"/>
        </w:rPr>
        <w:t>正确；根据折射定律可得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α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  <w:i/>
        </w:rPr>
        <w:t>n</w:t>
      </w:r>
      <w:r w:rsidRPr="00285057">
        <w:rPr>
          <w:rFonts w:ascii="Times New Roman" w:eastAsia="方正楷体_GBK" w:hAnsi="Times New Roman"/>
        </w:rPr>
        <w:t>，根据临界角公式可得</w:t>
      </w:r>
      <w:r w:rsidRPr="00285057">
        <w:rPr>
          <w:rFonts w:ascii="Times New Roman" w:hAnsi="Times New Roman"/>
        </w:rPr>
        <w:t>sin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  <w:i/>
        </w:rPr>
        <w:t>θ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Pr="00285057">
        <w:rPr>
          <w:rFonts w:ascii="Times New Roman" w:eastAsia="方正楷体_GBK" w:hAnsi="Times New Roman"/>
        </w:rPr>
        <w:t>，解得</w:t>
      </w:r>
      <w:r w:rsidRPr="00285057">
        <w:rPr>
          <w:rFonts w:ascii="Times New Roman" w:hAnsi="Times New Roman"/>
        </w:rPr>
        <w:t>sin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  <w:i/>
        </w:rPr>
        <w:t>α</w:t>
      </w:r>
      <w:r w:rsidRPr="00285057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e>
        </m:rad>
      </m:oMath>
      <w:r w:rsidRPr="00285057">
        <w:rPr>
          <w:rFonts w:ascii="Times New Roman" w:eastAsia="方正楷体_GBK" w:hAnsi="Times New Roman"/>
        </w:rPr>
        <w:t>，故</w:t>
      </w:r>
      <w:r w:rsidRPr="00285057">
        <w:rPr>
          <w:rFonts w:ascii="Times New Roman" w:hAnsi="Times New Roman"/>
        </w:rPr>
        <w:t>B</w:t>
      </w:r>
      <w:r w:rsidRPr="00285057">
        <w:rPr>
          <w:rFonts w:ascii="Times New Roman" w:eastAsia="方正楷体_GBK" w:hAnsi="Times New Roman"/>
        </w:rPr>
        <w:t>错误；若减小入射角</w:t>
      </w:r>
      <w:r w:rsidRPr="00285057">
        <w:rPr>
          <w:rFonts w:ascii="Times New Roman" w:hAnsi="Times New Roman"/>
          <w:i/>
        </w:rPr>
        <w:t>α</w:t>
      </w:r>
      <w:r w:rsidRPr="00285057">
        <w:rPr>
          <w:rFonts w:ascii="Times New Roman" w:eastAsia="方正楷体_GBK" w:hAnsi="Times New Roman"/>
        </w:rPr>
        <w:t>，可知光束射到侧面上时的入射角</w:t>
      </w:r>
      <w:r w:rsidRPr="00285057">
        <w:rPr>
          <w:rFonts w:ascii="Times New Roman" w:hAnsi="Times New Roman"/>
          <w:i/>
        </w:rPr>
        <w:t>θ</w:t>
      </w:r>
      <w:r w:rsidRPr="00285057">
        <w:rPr>
          <w:rFonts w:ascii="Times New Roman" w:eastAsia="方正楷体_GBK" w:hAnsi="Times New Roman"/>
        </w:rPr>
        <w:t>变大，光在圆柱体中的传播路径变短，此单色光在圆柱体中传播时间变短，故</w:t>
      </w:r>
      <w:r w:rsidRPr="00285057">
        <w:rPr>
          <w:rFonts w:ascii="Times New Roman" w:hAnsi="Times New Roman"/>
        </w:rPr>
        <w:t>C</w:t>
      </w:r>
      <w:r w:rsidRPr="00285057">
        <w:rPr>
          <w:rFonts w:ascii="Times New Roman" w:eastAsia="方正楷体_GBK" w:hAnsi="Times New Roman"/>
        </w:rPr>
        <w:t>错误；换用红光以相同的入射角从</w:t>
      </w:r>
      <w:r w:rsidRPr="00285057">
        <w:rPr>
          <w:rFonts w:ascii="Times New Roman" w:hAnsi="Times New Roman"/>
          <w:i/>
        </w:rPr>
        <w:t>O</w:t>
      </w:r>
      <w:r w:rsidRPr="00285057">
        <w:rPr>
          <w:rFonts w:ascii="Times New Roman" w:eastAsia="方正楷体_GBK" w:hAnsi="Times New Roman"/>
        </w:rPr>
        <w:t>点射入圆柱体，因红光的折射率更小，角度</w:t>
      </w:r>
      <w:r w:rsidRPr="00285057">
        <w:rPr>
          <w:rFonts w:ascii="Times New Roman" w:hAnsi="Times New Roman"/>
          <w:i/>
        </w:rPr>
        <w:t>θ</w:t>
      </w:r>
      <w:r w:rsidRPr="00285057">
        <w:rPr>
          <w:rFonts w:ascii="Times New Roman" w:eastAsia="方正楷体_GBK" w:hAnsi="Times New Roman"/>
        </w:rPr>
        <w:t>变小，但临界角更大，红光将从</w:t>
      </w:r>
      <w:r w:rsidRPr="00285057">
        <w:rPr>
          <w:rFonts w:ascii="Times New Roman" w:hAnsi="Times New Roman"/>
          <w:i/>
        </w:rPr>
        <w:t>A</w:t>
      </w:r>
      <w:r w:rsidRPr="00285057">
        <w:rPr>
          <w:rFonts w:ascii="Times New Roman" w:eastAsia="方正楷体_GBK" w:hAnsi="Times New Roman"/>
        </w:rPr>
        <w:t>点左侧折射出圆柱体，故</w:t>
      </w:r>
      <w:r w:rsidRPr="00285057">
        <w:rPr>
          <w:rFonts w:ascii="Times New Roman" w:hAnsi="Times New Roman"/>
        </w:rPr>
        <w:t>D</w:t>
      </w:r>
      <w:r w:rsidRPr="00285057">
        <w:rPr>
          <w:rFonts w:ascii="Times New Roman" w:eastAsia="方正楷体_GBK" w:hAnsi="Times New Roman"/>
        </w:rPr>
        <w:t>正确。</w:t>
      </w:r>
      <w:r w:rsidRPr="00285057">
        <w:rPr>
          <w:rFonts w:ascii="Times New Roman" w:hAnsi="Times New Roman"/>
        </w:rPr>
        <w:t>]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</w:rPr>
        <w:t>11.(1)</w:t>
      </w:r>
      <w:r w:rsidRPr="00285057">
        <w:rPr>
          <w:rFonts w:ascii="Times New Roman" w:hAnsi="Times New Roman"/>
        </w:rPr>
        <w:t xml:space="preserve">平行　</w:t>
      </w:r>
      <w:r w:rsidRPr="00285057">
        <w:rPr>
          <w:rFonts w:ascii="Times New Roman" w:hAnsi="Times New Roman"/>
        </w:rPr>
        <w:t>(2)5.770</w:t>
      </w:r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hAnsi="Times New Roman"/>
        </w:rPr>
        <w:t>1.62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</w:rPr>
        <w:t>(3)540</w:t>
      </w:r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hAnsi="Times New Roman"/>
        </w:rPr>
        <w:t>(4)</w:t>
      </w:r>
      <w:r w:rsidRPr="00285057">
        <w:rPr>
          <w:rFonts w:ascii="Times New Roman" w:hAnsi="Times New Roman"/>
        </w:rPr>
        <w:t>变大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黑体_GBK" w:hAnsi="Times New Roman"/>
        </w:rPr>
        <w:t>解析</w:t>
      </w:r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1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eastAsia="方正楷体_GBK" w:hAnsi="Times New Roman"/>
        </w:rPr>
        <w:t>该实验中单缝的作用获得线光源，而双缝的作用获得相干光源，二者应相互平行。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2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eastAsia="方正楷体_GBK" w:hAnsi="Times New Roman"/>
        </w:rPr>
        <w:t>螺旋测微器的读数为固定刻度与可动刻度之和，所以第</w:t>
      </w:r>
      <w:r w:rsidRPr="00285057">
        <w:rPr>
          <w:rFonts w:ascii="Times New Roman" w:hAnsi="Times New Roman"/>
        </w:rPr>
        <w:t>1</w:t>
      </w:r>
      <w:r w:rsidRPr="00285057">
        <w:rPr>
          <w:rFonts w:ascii="Times New Roman" w:eastAsia="方正楷体_GBK" w:hAnsi="Times New Roman"/>
        </w:rPr>
        <w:t>条亮条纹中心所在刻度为</w:t>
      </w:r>
      <w:r w:rsidRPr="00285057">
        <w:rPr>
          <w:rFonts w:ascii="Times New Roman" w:hAnsi="Times New Roman"/>
          <w:i/>
        </w:rPr>
        <w:t>x</w:t>
      </w:r>
      <w:r w:rsidRPr="00285057">
        <w:rPr>
          <w:rFonts w:ascii="Times New Roman" w:hAnsi="Times New Roman"/>
          <w:vertAlign w:val="subscript"/>
        </w:rPr>
        <w:t>1</w:t>
      </w:r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5.5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</w:rPr>
        <w:t>mm</w:t>
      </w:r>
      <w:r w:rsidRPr="00285057">
        <w:rPr>
          <w:rFonts w:ascii="Times New Roman" w:hAnsi="Times New Roman"/>
        </w:rPr>
        <w:t>＋</w:t>
      </w:r>
      <w:r w:rsidRPr="00285057">
        <w:rPr>
          <w:rFonts w:ascii="Times New Roman" w:hAnsi="Times New Roman"/>
        </w:rPr>
        <w:t>27.0</w:t>
      </w:r>
      <w:r w:rsidRPr="00285057">
        <w:rPr>
          <w:rFonts w:ascii="宋体" w:hAnsi="宋体"/>
        </w:rPr>
        <w:t>×</w:t>
      </w:r>
      <w:r w:rsidRPr="00285057">
        <w:rPr>
          <w:rFonts w:ascii="Times New Roman" w:hAnsi="Times New Roman"/>
        </w:rPr>
        <w:t>0.01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</w:rPr>
        <w:t>mm</w:t>
      </w:r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5.770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</w:rPr>
        <w:t>mm</w:t>
      </w:r>
      <w:r w:rsidRPr="00285057">
        <w:rPr>
          <w:rFonts w:ascii="Times New Roman" w:eastAsia="方正楷体_GBK" w:hAnsi="Times New Roman"/>
        </w:rPr>
        <w:t>，第</w:t>
      </w:r>
      <w:r w:rsidRPr="00285057">
        <w:rPr>
          <w:rFonts w:ascii="Times New Roman" w:hAnsi="Times New Roman"/>
        </w:rPr>
        <w:t>6</w:t>
      </w:r>
      <w:r w:rsidRPr="00285057">
        <w:rPr>
          <w:rFonts w:ascii="Times New Roman" w:eastAsia="方正楷体_GBK" w:hAnsi="Times New Roman"/>
        </w:rPr>
        <w:t>条亮条纹中心所在刻度为</w:t>
      </w:r>
      <w:r w:rsidRPr="00285057">
        <w:rPr>
          <w:rFonts w:ascii="Times New Roman" w:hAnsi="Times New Roman"/>
          <w:i/>
        </w:rPr>
        <w:t>x</w:t>
      </w:r>
      <w:r w:rsidRPr="00285057">
        <w:rPr>
          <w:rFonts w:ascii="Times New Roman" w:hAnsi="Times New Roman"/>
          <w:vertAlign w:val="subscript"/>
        </w:rPr>
        <w:t>6</w:t>
      </w:r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13.5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</w:rPr>
        <w:t>mm</w:t>
      </w:r>
      <w:r w:rsidRPr="00285057">
        <w:rPr>
          <w:rFonts w:ascii="Times New Roman" w:hAnsi="Times New Roman"/>
        </w:rPr>
        <w:t>＋</w:t>
      </w:r>
      <w:r w:rsidRPr="00285057">
        <w:rPr>
          <w:rFonts w:ascii="Times New Roman" w:hAnsi="Times New Roman"/>
        </w:rPr>
        <w:t>37.0</w:t>
      </w:r>
      <w:r w:rsidRPr="00285057">
        <w:rPr>
          <w:rFonts w:ascii="宋体" w:hAnsi="宋体"/>
        </w:rPr>
        <w:t>×</w:t>
      </w:r>
      <w:r w:rsidRPr="00285057">
        <w:rPr>
          <w:rFonts w:ascii="Times New Roman" w:hAnsi="Times New Roman"/>
        </w:rPr>
        <w:t>0.01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</w:rPr>
        <w:t>mm</w:t>
      </w:r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13.870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  <w:i/>
        </w:rPr>
        <w:t>mm</w:t>
      </w:r>
      <w:r w:rsidRPr="00285057">
        <w:rPr>
          <w:rFonts w:ascii="Times New Roman" w:eastAsia="方正楷体_GBK" w:hAnsi="Times New Roman"/>
        </w:rPr>
        <w:t>，所以相邻两亮条纹的间距为</w:t>
      </w:r>
      <w:r w:rsidRPr="00285057">
        <w:rPr>
          <w:rFonts w:ascii="Times New Roman" w:hAnsi="Times New Roman"/>
        </w:rPr>
        <w:t>Δ</w:t>
      </w:r>
      <w:r w:rsidRPr="00285057">
        <w:rPr>
          <w:rFonts w:ascii="Times New Roman" w:hAnsi="Times New Roman"/>
          <w:i/>
        </w:rPr>
        <w:t>x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1.62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</w:rPr>
        <w:t>mm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3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eastAsia="方正楷体_GBK" w:hAnsi="Times New Roman"/>
        </w:rPr>
        <w:t>根据</w:t>
      </w:r>
      <w:r w:rsidRPr="00285057">
        <w:rPr>
          <w:rFonts w:ascii="Times New Roman" w:hAnsi="Times New Roman"/>
        </w:rPr>
        <w:t>Δ</w:t>
      </w:r>
      <w:r w:rsidRPr="00285057">
        <w:rPr>
          <w:rFonts w:ascii="Times New Roman" w:hAnsi="Times New Roman"/>
          <w:i/>
        </w:rPr>
        <w:t>x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285057">
        <w:rPr>
          <w:rFonts w:ascii="Times New Roman" w:hAnsi="Times New Roman"/>
          <w:i/>
        </w:rPr>
        <w:t>λ</w:t>
      </w:r>
      <w:r w:rsidRPr="00285057">
        <w:rPr>
          <w:rFonts w:ascii="Times New Roman" w:eastAsia="方正楷体_GBK" w:hAnsi="Times New Roman"/>
        </w:rPr>
        <w:t>，代入数据解得</w:t>
      </w:r>
      <w:r w:rsidRPr="00285057">
        <w:rPr>
          <w:rFonts w:ascii="Times New Roman" w:hAnsi="Times New Roman"/>
          <w:i/>
        </w:rPr>
        <w:t>λ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540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</w:rPr>
        <w:t>nm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4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eastAsia="方正楷体_GBK" w:hAnsi="Times New Roman"/>
        </w:rPr>
        <w:t>若其他条件不变，把滤光片换为红色滤光片，则入射光的波长变大，根据</w:t>
      </w:r>
      <w:r w:rsidRPr="00285057">
        <w:rPr>
          <w:rFonts w:ascii="Times New Roman" w:hAnsi="Times New Roman"/>
        </w:rPr>
        <w:t>Δ</w:t>
      </w:r>
      <w:r w:rsidRPr="00285057">
        <w:rPr>
          <w:rFonts w:ascii="Times New Roman" w:hAnsi="Times New Roman"/>
          <w:i/>
        </w:rPr>
        <w:t>x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285057">
        <w:rPr>
          <w:rFonts w:ascii="Times New Roman" w:hAnsi="Times New Roman"/>
          <w:i/>
        </w:rPr>
        <w:t>λ</w:t>
      </w:r>
      <w:r w:rsidRPr="00285057">
        <w:rPr>
          <w:rFonts w:ascii="Times New Roman" w:eastAsia="方正楷体_GBK" w:hAnsi="Times New Roman"/>
        </w:rPr>
        <w:t>可知，屏上观察到的条纹间距会变大。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</w:rPr>
        <w:t>12.(1)C</w:t>
      </w:r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cos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hAnsi="Times New Roman"/>
        </w:rPr>
        <w:t>(3)</w:t>
      </w:r>
      <w:r w:rsidRPr="00285057">
        <w:rPr>
          <w:rFonts w:ascii="Times New Roman" w:hAnsi="Times New Roman"/>
        </w:rPr>
        <w:t>不变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</w:rPr>
        <w:t>(4)1.6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黑体_GBK" w:hAnsi="Times New Roman"/>
        </w:rPr>
        <w:t>解析</w:t>
      </w:r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1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eastAsia="方正楷体_GBK" w:hAnsi="Times New Roman"/>
        </w:rPr>
        <w:t>用玻璃砖界面当尺子画界面会增大实验误差，且容易损坏玻璃砖，故</w:t>
      </w:r>
      <w:r w:rsidRPr="00285057">
        <w:rPr>
          <w:rFonts w:ascii="Times New Roman" w:hAnsi="Times New Roman"/>
        </w:rPr>
        <w:t>A</w:t>
      </w:r>
      <w:r w:rsidRPr="00285057">
        <w:rPr>
          <w:rFonts w:ascii="Times New Roman" w:eastAsia="方正楷体_GBK" w:hAnsi="Times New Roman"/>
        </w:rPr>
        <w:t>错误；即使玻璃砖的前后两个侧面不平行，但只要操作正确，也不会产生误差，故</w:t>
      </w:r>
      <w:r w:rsidRPr="00285057">
        <w:rPr>
          <w:rFonts w:ascii="Times New Roman" w:hAnsi="Times New Roman"/>
        </w:rPr>
        <w:t>B</w:t>
      </w:r>
      <w:r w:rsidRPr="00285057">
        <w:rPr>
          <w:rFonts w:ascii="Times New Roman" w:eastAsia="方正楷体_GBK" w:hAnsi="Times New Roman"/>
        </w:rPr>
        <w:t>错误；插在玻璃砖同侧的两枚大头针间的距离尽量大些，这样可以减小确定光线方向时产生的误差，故</w:t>
      </w:r>
      <w:r w:rsidRPr="00285057">
        <w:rPr>
          <w:rFonts w:ascii="Times New Roman" w:hAnsi="Times New Roman"/>
        </w:rPr>
        <w:t>C</w:t>
      </w:r>
      <w:r w:rsidRPr="00285057">
        <w:rPr>
          <w:rFonts w:ascii="Times New Roman" w:eastAsia="方正楷体_GBK" w:hAnsi="Times New Roman"/>
        </w:rPr>
        <w:t>正确。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2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eastAsia="方正楷体_GBK" w:hAnsi="Times New Roman"/>
        </w:rPr>
        <w:t>由几何知识可得，光在玻璃砖中传播的距离为</w:t>
      </w:r>
      <w:r w:rsidRPr="00285057">
        <w:rPr>
          <w:rFonts w:ascii="Times New Roman" w:hAnsi="Times New Roman"/>
          <w:i/>
        </w:rPr>
        <w:t>s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cos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285057">
        <w:rPr>
          <w:rFonts w:ascii="Times New Roman" w:eastAsia="方正楷体_GBK" w:hAnsi="Times New Roman"/>
        </w:rPr>
        <w:t>，光在玻璃砖中的速度为</w:t>
      </w:r>
      <w:r w:rsidRPr="00285057">
        <w:rPr>
          <w:rFonts w:ascii="Times New Roman" w:hAnsi="Times New Roman"/>
          <w:i/>
        </w:rPr>
        <w:t>v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285057">
        <w:rPr>
          <w:rFonts w:ascii="Times New Roman" w:eastAsia="方正楷体_GBK" w:hAnsi="Times New Roman"/>
        </w:rPr>
        <w:t>，联立可得，光通过平行玻璃砖的时间</w:t>
      </w:r>
      <w:r w:rsidRPr="00285057">
        <w:rPr>
          <w:rFonts w:ascii="Times New Roman" w:hAnsi="Times New Roman"/>
          <w:i/>
        </w:rPr>
        <w:t>t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sin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cos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3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eastAsia="方正楷体_GBK" w:hAnsi="Times New Roman"/>
        </w:rPr>
        <w:t>用插针法</w:t>
      </w:r>
      <w:r w:rsidRPr="00285057">
        <w:rPr>
          <w:rFonts w:ascii="宋体" w:hAnsi="宋体"/>
        </w:rPr>
        <w:t>“</w:t>
      </w:r>
      <w:r w:rsidRPr="00285057">
        <w:rPr>
          <w:rFonts w:ascii="Times New Roman" w:eastAsia="方正楷体_GBK" w:hAnsi="Times New Roman"/>
        </w:rPr>
        <w:t>测定玻璃砖折射率</w:t>
      </w:r>
      <w:r w:rsidRPr="00285057">
        <w:rPr>
          <w:rFonts w:ascii="宋体" w:hAnsi="宋体"/>
        </w:rPr>
        <w:t>”</w:t>
      </w:r>
      <w:r w:rsidRPr="00285057">
        <w:rPr>
          <w:rFonts w:ascii="Times New Roman" w:eastAsia="方正楷体_GBK" w:hAnsi="Times New Roman"/>
        </w:rPr>
        <w:t>的实验原理是折射定律</w:t>
      </w:r>
      <w:r w:rsidRPr="00285057">
        <w:rPr>
          <w:rFonts w:ascii="Times New Roman" w:hAnsi="Times New Roman"/>
          <w:i/>
        </w:rPr>
        <w:t>n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r</m:t>
            </m:r>
          </m:den>
        </m:f>
      </m:oMath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285057">
        <w:rPr>
          <w:rFonts w:ascii="Times New Roman" w:eastAsia="方正楷体_GBK" w:hAnsi="Times New Roman"/>
        </w:rPr>
        <w:t>如图所示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285057">
        <w:rPr>
          <w:rFonts w:ascii="Times New Roman" w:hAnsi="Times New Roman"/>
          <w:noProof/>
        </w:rPr>
        <w:drawing>
          <wp:inline distT="0" distB="0" distL="0" distR="0" wp14:anchorId="290766AB" wp14:editId="1BFA7B60">
            <wp:extent cx="865505" cy="577215"/>
            <wp:effectExtent l="0" t="0" r="0" b="0"/>
            <wp:docPr id="10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实线表示玻璃砖向上平移后实际的光路图，虚线表示作图光路图，由图可看出，画图时的入射角、折射角与实际的入射角、折射角相等，由折射定律可知，测出的折射率没有变化，即测出的</w:t>
      </w:r>
      <w:r w:rsidRPr="00285057">
        <w:rPr>
          <w:rFonts w:ascii="Times New Roman" w:hAnsi="Times New Roman"/>
          <w:i/>
        </w:rPr>
        <w:t>n</w:t>
      </w:r>
      <w:r w:rsidRPr="00285057">
        <w:rPr>
          <w:rFonts w:ascii="Times New Roman" w:eastAsia="方正楷体_GBK" w:hAnsi="Times New Roman"/>
        </w:rPr>
        <w:t>值将不变。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4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eastAsia="方正楷体_GBK" w:hAnsi="Times New Roman"/>
        </w:rPr>
        <w:t>根据折射率定义式可得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  <w:i/>
        </w:rPr>
        <w:t>n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sin∠</m:t>
            </m:r>
            <m:r>
              <w:rPr>
                <w:rFonts w:ascii="Cambria Math" w:hAnsi="Cambria Math"/>
              </w:rPr>
              <m:t>AOB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sin∠</m:t>
            </m:r>
            <m:r>
              <w:rPr>
                <w:rFonts w:ascii="Cambria Math" w:hAnsi="Cambria Math"/>
              </w:rPr>
              <m:t>DOC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y</m:t>
                </m:r>
              </m:num>
              <m:den>
                <m:r>
                  <w:rPr>
                    <w:rFonts w:ascii="Cambria Math" w:hAnsi="Cambria Math"/>
                  </w:rPr>
                  <m:t>R</m:t>
                </m:r>
              </m:den>
            </m:f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</m:t>
                </m:r>
              </m:num>
              <m:den>
                <m:r>
                  <w:rPr>
                    <w:rFonts w:ascii="Cambria Math" w:hAnsi="Cambria Math"/>
                  </w:rPr>
                  <m:t>R</m:t>
                </m:r>
              </m:den>
            </m:f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y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1.6</w:t>
      </w:r>
      <w:r w:rsidRPr="00285057">
        <w:rPr>
          <w:rFonts w:ascii="Times New Roman" w:eastAsia="方正楷体_GBK" w:hAnsi="Times New Roman"/>
        </w:rPr>
        <w:t>。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</w:rPr>
        <w:t>13.(1)30°</w:t>
      </w:r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85057">
        <w:rPr>
          <w:rFonts w:ascii="宋体" w:hAnsi="宋体"/>
        </w:rPr>
        <w:t>×</w:t>
      </w:r>
      <w:r w:rsidRPr="00285057">
        <w:rPr>
          <w:rFonts w:ascii="Times New Roman" w:hAnsi="Times New Roman"/>
        </w:rPr>
        <w:t>10</w:t>
      </w:r>
      <w:r w:rsidRPr="00285057">
        <w:rPr>
          <w:rFonts w:ascii="Times New Roman" w:hAnsi="Times New Roman"/>
          <w:vertAlign w:val="superscript"/>
        </w:rPr>
        <w:t>8</w:t>
      </w:r>
      <w:r w:rsidRPr="00285057">
        <w:rPr>
          <w:rFonts w:ascii="Times New Roman" w:hAnsi="Times New Roman"/>
        </w:rPr>
        <w:t xml:space="preserve"> m</w:t>
      </w:r>
      <w:r w:rsidRPr="00285057">
        <w:rPr>
          <w:rFonts w:ascii="Times New Roman" w:hAnsi="Times New Roman"/>
          <w:i/>
        </w:rPr>
        <w:t>/</w:t>
      </w:r>
      <w:r w:rsidRPr="00285057">
        <w:rPr>
          <w:rFonts w:ascii="Times New Roman" w:hAnsi="Times New Roman"/>
        </w:rPr>
        <w:t>s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</w:rPr>
        <w:t>(3)45°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黑体_GBK" w:hAnsi="Times New Roman"/>
        </w:rPr>
        <w:t>解析</w:t>
      </w:r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1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eastAsia="方正楷体_GBK" w:hAnsi="Times New Roman"/>
        </w:rPr>
        <w:t>根据题意，由折射定律有</w:t>
      </w:r>
      <w:r w:rsidRPr="00285057">
        <w:rPr>
          <w:rFonts w:ascii="Times New Roman" w:hAnsi="Times New Roman"/>
          <w:i/>
        </w:rPr>
        <w:t>n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sin45°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解得</w:t>
      </w:r>
      <w:r w:rsidRPr="00285057">
        <w:rPr>
          <w:rFonts w:ascii="Times New Roman" w:hAnsi="Times New Roman"/>
        </w:rPr>
        <w:t>sin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  <w:i/>
        </w:rPr>
        <w:t>r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85057">
        <w:rPr>
          <w:rFonts w:ascii="Times New Roman" w:eastAsia="方正楷体_GBK" w:hAnsi="Times New Roman"/>
        </w:rPr>
        <w:t>，则折射角</w:t>
      </w:r>
      <w:r w:rsidRPr="00285057">
        <w:rPr>
          <w:rFonts w:ascii="Times New Roman" w:hAnsi="Times New Roman"/>
          <w:i/>
        </w:rPr>
        <w:t>r</w:t>
      </w:r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30°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2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eastAsia="方正楷体_GBK" w:hAnsi="Times New Roman"/>
        </w:rPr>
        <w:t>根据题意，由公式</w:t>
      </w:r>
      <w:r w:rsidRPr="00285057">
        <w:rPr>
          <w:rFonts w:ascii="Times New Roman" w:hAnsi="Times New Roman"/>
          <w:i/>
        </w:rPr>
        <w:t>n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285057">
        <w:rPr>
          <w:rFonts w:ascii="Times New Roman" w:eastAsia="方正楷体_GBK" w:hAnsi="Times New Roman"/>
        </w:rPr>
        <w:t>可得，光在该介质中的传播速度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  <w:i/>
        </w:rPr>
        <w:t>v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85057">
        <w:rPr>
          <w:rFonts w:ascii="宋体" w:hAnsi="宋体"/>
        </w:rPr>
        <w:t>×</w:t>
      </w:r>
      <w:r w:rsidRPr="00285057">
        <w:rPr>
          <w:rFonts w:ascii="Times New Roman" w:hAnsi="Times New Roman"/>
        </w:rPr>
        <w:t>10</w:t>
      </w:r>
      <w:r w:rsidRPr="00285057">
        <w:rPr>
          <w:rFonts w:ascii="Times New Roman" w:hAnsi="Times New Roman"/>
          <w:vertAlign w:val="superscript"/>
        </w:rPr>
        <w:t>8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</w:rPr>
        <w:t>m</w:t>
      </w:r>
      <w:r w:rsidRPr="00285057">
        <w:rPr>
          <w:rFonts w:ascii="Times New Roman" w:hAnsi="Times New Roman"/>
          <w:i/>
        </w:rPr>
        <w:t>/</w:t>
      </w:r>
      <w:r w:rsidRPr="00285057">
        <w:rPr>
          <w:rFonts w:ascii="Times New Roman" w:hAnsi="Times New Roman"/>
        </w:rPr>
        <w:t>s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3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eastAsia="方正楷体_GBK" w:hAnsi="Times New Roman"/>
        </w:rPr>
        <w:t>根据题意，由公式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  <w:i/>
        </w:rPr>
        <w:t>n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C</m:t>
            </m:r>
          </m:den>
        </m:f>
      </m:oMath>
      <w:r w:rsidRPr="00285057">
        <w:rPr>
          <w:rFonts w:ascii="Times New Roman" w:eastAsia="方正楷体_GBK" w:hAnsi="Times New Roman"/>
        </w:rPr>
        <w:t>可得</w:t>
      </w:r>
      <w:r w:rsidRPr="00285057">
        <w:rPr>
          <w:rFonts w:ascii="Times New Roman" w:hAnsi="Times New Roman"/>
        </w:rPr>
        <w:t>sin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  <w:i/>
        </w:rPr>
        <w:t>C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解得全反射的临界角</w:t>
      </w:r>
      <w:r w:rsidRPr="00285057">
        <w:rPr>
          <w:rFonts w:ascii="Times New Roman" w:hAnsi="Times New Roman"/>
          <w:i/>
        </w:rPr>
        <w:t>C</w:t>
      </w:r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45°</w:t>
      </w:r>
      <w:r w:rsidRPr="00285057">
        <w:rPr>
          <w:rFonts w:ascii="Times New Roman" w:eastAsia="方正楷体_GBK" w:hAnsi="Times New Roman"/>
        </w:rPr>
        <w:t>。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</w:rPr>
        <w:t>14.(1)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hAnsi="Times New Roman"/>
        </w:rPr>
        <w:t>(2)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黑体_GBK" w:hAnsi="Times New Roman"/>
        </w:rPr>
        <w:t>解析</w:t>
      </w:r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1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hAnsi="Times New Roman"/>
          <w:i/>
        </w:rPr>
        <w:t>a</w:t>
      </w:r>
      <w:r w:rsidRPr="00285057">
        <w:rPr>
          <w:rFonts w:ascii="Times New Roman" w:eastAsia="方正楷体_GBK" w:hAnsi="Times New Roman"/>
        </w:rPr>
        <w:t>光入射点恰好距</w:t>
      </w:r>
      <w:r w:rsidRPr="00285057">
        <w:rPr>
          <w:rFonts w:ascii="Times New Roman" w:hAnsi="Times New Roman"/>
          <w:i/>
        </w:rPr>
        <w:t>O</w:t>
      </w:r>
      <w:r w:rsidRPr="00285057">
        <w:rPr>
          <w:rFonts w:ascii="Times New Roman" w:eastAsia="方正楷体_GBK" w:hAnsi="Times New Roman"/>
        </w:rPr>
        <w:t>点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85057">
        <w:rPr>
          <w:rFonts w:ascii="Times New Roman" w:hAnsi="Times New Roman"/>
          <w:i/>
        </w:rPr>
        <w:t>R</w:t>
      </w:r>
      <w:r w:rsidRPr="00285057">
        <w:rPr>
          <w:rFonts w:ascii="Times New Roman" w:eastAsia="方正楷体_GBK" w:hAnsi="Times New Roman"/>
        </w:rPr>
        <w:t>时，恰好对应全反射，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则</w:t>
      </w:r>
      <w:r w:rsidRPr="00285057">
        <w:rPr>
          <w:rFonts w:ascii="Times New Roman" w:hAnsi="Times New Roman"/>
        </w:rPr>
        <w:t>sin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  <w:i/>
        </w:rPr>
        <w:t>C</w:t>
      </w:r>
      <w:r w:rsidRPr="00285057">
        <w:rPr>
          <w:rFonts w:ascii="Times New Roman" w:hAnsi="Times New Roman"/>
          <w:i/>
          <w:vertAlign w:val="subscript"/>
        </w:rPr>
        <w:t>a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e>
                </m:ra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85057">
        <w:rPr>
          <w:rFonts w:ascii="Times New Roman" w:eastAsia="方正楷体_GBK" w:hAnsi="Times New Roman"/>
        </w:rPr>
        <w:t>，解得</w:t>
      </w:r>
      <w:r w:rsidRPr="00285057">
        <w:rPr>
          <w:rFonts w:ascii="Times New Roman" w:hAnsi="Times New Roman"/>
          <w:i/>
        </w:rPr>
        <w:t>C</w:t>
      </w:r>
      <w:r w:rsidRPr="00285057">
        <w:rPr>
          <w:rFonts w:ascii="Times New Roman" w:hAnsi="Times New Roman"/>
          <w:i/>
          <w:vertAlign w:val="subscript"/>
        </w:rPr>
        <w:t>a</w:t>
      </w:r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45°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</w:rPr>
        <w:t>sin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  <w:i/>
        </w:rPr>
        <w:t>C</w:t>
      </w:r>
      <w:r w:rsidRPr="00285057">
        <w:rPr>
          <w:rFonts w:ascii="Times New Roman" w:hAnsi="Times New Roman"/>
          <w:i/>
          <w:vertAlign w:val="subscript"/>
        </w:rPr>
        <w:t>a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</m:sub>
            </m:sSub>
          </m:den>
        </m:f>
      </m:oMath>
      <w:r w:rsidRPr="00285057">
        <w:rPr>
          <w:rFonts w:ascii="Times New Roman" w:eastAsia="方正楷体_GBK" w:hAnsi="Times New Roman"/>
        </w:rPr>
        <w:t>，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解得</w:t>
      </w:r>
      <w:r w:rsidRPr="00285057">
        <w:rPr>
          <w:rFonts w:ascii="Times New Roman" w:hAnsi="Times New Roman"/>
          <w:i/>
        </w:rPr>
        <w:t>n</w:t>
      </w:r>
      <w:r w:rsidRPr="00285057">
        <w:rPr>
          <w:rFonts w:ascii="Times New Roman" w:hAnsi="Times New Roman"/>
          <w:i/>
          <w:vertAlign w:val="subscript"/>
        </w:rPr>
        <w:t>a</w:t>
      </w:r>
      <w:r w:rsidRPr="00285057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</m:e>
        </m:rad>
      </m:oMath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2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eastAsia="方正楷体_GBK" w:hAnsi="Times New Roman"/>
        </w:rPr>
        <w:t>光路图如图所示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285057">
        <w:rPr>
          <w:rFonts w:ascii="Times New Roman" w:hAnsi="Times New Roman"/>
          <w:noProof/>
        </w:rPr>
        <w:drawing>
          <wp:inline distT="0" distB="0" distL="0" distR="0" wp14:anchorId="735BCFC3" wp14:editId="243E6D65">
            <wp:extent cx="756285" cy="647700"/>
            <wp:effectExtent l="0" t="0" r="5715" b="0"/>
            <wp:docPr id="11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285057">
        <w:rPr>
          <w:rFonts w:ascii="Times New Roman" w:eastAsia="方正楷体_GBK" w:hAnsi="Times New Roman"/>
        </w:rPr>
        <w:t>由几何关系得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</w:rPr>
        <w:t>sin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  <w:i/>
        </w:rPr>
        <w:t>α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R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num>
          <m:den>
            <m:r>
              <w:rPr>
                <w:rFonts w:ascii="Cambria Math" w:hAnsi="Cambria Math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得</w:t>
      </w:r>
      <w:r w:rsidRPr="00285057">
        <w:rPr>
          <w:rFonts w:ascii="Times New Roman" w:hAnsi="Times New Roman"/>
          <w:i/>
        </w:rPr>
        <w:t>α</w:t>
      </w:r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30</w:t>
      </w:r>
      <w:r w:rsidRPr="00285057">
        <w:rPr>
          <w:rFonts w:ascii="Times New Roman" w:hAnsi="Times New Roman"/>
          <w:i/>
        </w:rPr>
        <w:t>°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又</w:t>
      </w:r>
      <w:r w:rsidRPr="00285057">
        <w:rPr>
          <w:rFonts w:ascii="Times New Roman" w:hAnsi="Times New Roman"/>
        </w:rPr>
        <w:t>tan</w:t>
      </w: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  <w:i/>
        </w:rPr>
        <w:t>β</w:t>
      </w:r>
      <w:r w:rsidRPr="00285057">
        <w:rPr>
          <w:rFonts w:ascii="Times New Roman" w:hAnsi="Times New Roman"/>
        </w:rPr>
        <w:t>－</w:t>
      </w:r>
      <w:r w:rsidRPr="00285057">
        <w:rPr>
          <w:rFonts w:ascii="Times New Roman" w:hAnsi="Times New Roman"/>
          <w:i/>
        </w:rPr>
        <w:t>α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R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α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285057">
        <w:rPr>
          <w:rFonts w:ascii="Times New Roman" w:eastAsia="方正楷体_GBK" w:hAnsi="Times New Roman"/>
        </w:rPr>
        <w:t>，解得</w:t>
      </w:r>
      <w:r w:rsidRPr="00285057">
        <w:rPr>
          <w:rFonts w:ascii="Times New Roman" w:hAnsi="Times New Roman"/>
          <w:i/>
        </w:rPr>
        <w:t>β</w:t>
      </w:r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60°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由</w:t>
      </w:r>
      <w:r w:rsidRPr="00285057">
        <w:rPr>
          <w:rFonts w:ascii="Times New Roman" w:hAnsi="Times New Roman"/>
          <w:i/>
        </w:rPr>
        <w:t>n</w:t>
      </w:r>
      <w:r w:rsidRPr="00285057">
        <w:rPr>
          <w:rFonts w:ascii="Times New Roman" w:hAnsi="Times New Roman"/>
          <w:i/>
          <w:vertAlign w:val="subscript"/>
        </w:rPr>
        <w:t>b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β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α</m:t>
            </m:r>
          </m:den>
        </m:f>
      </m:oMath>
      <w:r w:rsidRPr="00285057">
        <w:rPr>
          <w:rFonts w:ascii="Times New Roman" w:eastAsia="方正楷体_GBK" w:hAnsi="Times New Roman"/>
        </w:rPr>
        <w:t>，得</w:t>
      </w:r>
      <w:r w:rsidRPr="00285057">
        <w:rPr>
          <w:rFonts w:ascii="Times New Roman" w:hAnsi="Times New Roman"/>
          <w:i/>
        </w:rPr>
        <w:t>n</w:t>
      </w:r>
      <w:r w:rsidRPr="00285057">
        <w:rPr>
          <w:rFonts w:ascii="Times New Roman" w:hAnsi="Times New Roman"/>
          <w:i/>
          <w:vertAlign w:val="subscript"/>
        </w:rPr>
        <w:t>b</w:t>
      </w:r>
      <w:r w:rsidRPr="00285057">
        <w:rPr>
          <w:rFonts w:ascii="Times New Roman" w:hAnsi="Times New Roman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285057">
        <w:rPr>
          <w:rFonts w:ascii="Times New Roman" w:eastAsia="方正楷体_GBK" w:hAnsi="Times New Roman"/>
        </w:rPr>
        <w:t>。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</w:rPr>
        <w:t>15.(1)1.5</w:t>
      </w:r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hAnsi="Times New Roman"/>
        </w:rPr>
        <w:t>(2)2.25</w:t>
      </w:r>
      <w:r w:rsidRPr="00285057">
        <w:rPr>
          <w:rFonts w:ascii="宋体" w:hAnsi="宋体"/>
        </w:rPr>
        <w:t>×</w:t>
      </w:r>
      <w:r w:rsidRPr="00285057">
        <w:rPr>
          <w:rFonts w:ascii="Times New Roman" w:hAnsi="Times New Roman"/>
        </w:rPr>
        <w:t>10</w:t>
      </w:r>
      <w:r w:rsidRPr="00285057">
        <w:rPr>
          <w:rFonts w:ascii="Times New Roman" w:hAnsi="Times New Roman"/>
          <w:vertAlign w:val="superscript"/>
        </w:rPr>
        <w:t>－</w:t>
      </w:r>
      <w:r w:rsidRPr="00285057">
        <w:rPr>
          <w:rFonts w:ascii="Times New Roman" w:hAnsi="Times New Roman"/>
          <w:vertAlign w:val="superscript"/>
        </w:rPr>
        <w:t>5</w:t>
      </w:r>
      <w:r w:rsidRPr="00285057">
        <w:rPr>
          <w:rFonts w:ascii="Times New Roman" w:hAnsi="Times New Roman"/>
        </w:rPr>
        <w:t xml:space="preserve"> s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hAnsi="Times New Roman"/>
        </w:rPr>
        <w:t>(3)0.6 mm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黑体_GBK" w:hAnsi="Times New Roman"/>
        </w:rPr>
        <w:t>解析</w:t>
      </w:r>
      <w:r w:rsidRPr="00285057">
        <w:rPr>
          <w:rFonts w:ascii="Times New Roman" w:hAnsi="Times New Roman"/>
        </w:rPr>
        <w:t xml:space="preserve">　</w:t>
      </w: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1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eastAsia="方正楷体_GBK" w:hAnsi="Times New Roman"/>
        </w:rPr>
        <w:t>光在长直光纤中传输</w:t>
      </w:r>
      <w:r w:rsidRPr="00285057">
        <w:rPr>
          <w:rFonts w:ascii="Times New Roman" w:hAnsi="Times New Roman"/>
          <w:i/>
        </w:rPr>
        <w:t>v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2</w:t>
      </w:r>
      <w:r w:rsidRPr="00285057">
        <w:rPr>
          <w:rFonts w:ascii="宋体" w:hAnsi="宋体"/>
        </w:rPr>
        <w:t>×</w:t>
      </w:r>
      <w:r w:rsidRPr="00285057">
        <w:rPr>
          <w:rFonts w:ascii="Times New Roman" w:hAnsi="Times New Roman"/>
        </w:rPr>
        <w:t>10</w:t>
      </w:r>
      <w:r w:rsidRPr="00285057">
        <w:rPr>
          <w:rFonts w:ascii="Times New Roman" w:hAnsi="Times New Roman"/>
          <w:vertAlign w:val="superscript"/>
        </w:rPr>
        <w:t>8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</w:rPr>
        <w:t>m/s</w:t>
      </w:r>
      <w:r w:rsidRPr="00285057">
        <w:rPr>
          <w:rFonts w:ascii="Times New Roman" w:eastAsia="方正楷体_GBK" w:hAnsi="Times New Roman"/>
        </w:rPr>
        <w:t>，光纤的折射率</w:t>
      </w:r>
      <w:r w:rsidRPr="00285057">
        <w:rPr>
          <w:rFonts w:ascii="Times New Roman" w:hAnsi="Times New Roman"/>
          <w:i/>
        </w:rPr>
        <w:t>n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1.5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2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eastAsia="方正楷体_GBK" w:hAnsi="Times New Roman"/>
        </w:rPr>
        <w:t>当光射到内芯与外套分界面的入射角等于临界角</w:t>
      </w:r>
      <w:r w:rsidRPr="00285057">
        <w:rPr>
          <w:rFonts w:ascii="Times New Roman" w:hAnsi="Times New Roman"/>
          <w:i/>
        </w:rPr>
        <w:t>C</w:t>
      </w:r>
      <w:r w:rsidRPr="00285057">
        <w:rPr>
          <w:rFonts w:ascii="Times New Roman" w:eastAsia="方正楷体_GBK" w:hAnsi="Times New Roman"/>
        </w:rPr>
        <w:t>时，光在光导纤维内传输的时间最长</w:t>
      </w: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eastAsia="方正楷体_GBK" w:hAnsi="Times New Roman"/>
        </w:rPr>
        <w:t>无损失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eastAsia="方正楷体_GBK" w:hAnsi="Times New Roman"/>
        </w:rPr>
        <w:t>，此时光传播的路程为</w:t>
      </w:r>
      <w:r w:rsidRPr="00285057">
        <w:rPr>
          <w:rFonts w:ascii="Times New Roman" w:hAnsi="Times New Roman"/>
          <w:i/>
        </w:rPr>
        <w:t>s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C</m:t>
            </m:r>
          </m:den>
        </m:f>
      </m:oMath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又</w:t>
      </w:r>
      <w:r w:rsidRPr="00285057">
        <w:rPr>
          <w:rFonts w:ascii="Times New Roman" w:hAnsi="Times New Roman"/>
        </w:rPr>
        <w:t>sin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  <w:i/>
        </w:rPr>
        <w:t>C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则最长时间</w:t>
      </w:r>
      <w:r w:rsidRPr="00285057">
        <w:rPr>
          <w:rFonts w:ascii="Times New Roman" w:hAnsi="Times New Roman"/>
          <w:i/>
        </w:rPr>
        <w:t>t</w:t>
      </w:r>
      <w:r w:rsidRPr="00285057">
        <w:rPr>
          <w:rFonts w:ascii="Times New Roman" w:hAnsi="Times New Roman"/>
          <w:vertAlign w:val="subscript"/>
        </w:rPr>
        <w:t>max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s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2.25</w:t>
      </w:r>
      <w:r w:rsidRPr="00285057">
        <w:rPr>
          <w:rFonts w:ascii="宋体" w:hAnsi="宋体"/>
        </w:rPr>
        <w:t>×</w:t>
      </w:r>
      <w:r w:rsidRPr="00285057">
        <w:rPr>
          <w:rFonts w:ascii="Times New Roman" w:hAnsi="Times New Roman"/>
        </w:rPr>
        <w:t>10</w:t>
      </w:r>
      <w:r w:rsidRPr="00285057">
        <w:rPr>
          <w:rFonts w:ascii="Times New Roman" w:hAnsi="Times New Roman"/>
          <w:vertAlign w:val="superscript"/>
        </w:rPr>
        <w:t>－</w:t>
      </w:r>
      <w:r w:rsidRPr="00285057">
        <w:rPr>
          <w:rFonts w:ascii="Times New Roman" w:hAnsi="Times New Roman"/>
          <w:vertAlign w:val="superscript"/>
        </w:rPr>
        <w:t>5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</w:rPr>
        <w:t>s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285057">
        <w:rPr>
          <w:rFonts w:ascii="Times New Roman" w:eastAsia="方正楷体_GBK" w:hAnsi="Times New Roman"/>
        </w:rPr>
        <w:t>(</w:t>
      </w:r>
      <w:r w:rsidRPr="00285057">
        <w:rPr>
          <w:rFonts w:ascii="Times New Roman" w:hAnsi="Times New Roman"/>
        </w:rPr>
        <w:t>3</w:t>
      </w:r>
      <w:r w:rsidRPr="00285057">
        <w:rPr>
          <w:rFonts w:ascii="Times New Roman" w:eastAsia="方正楷体_GBK" w:hAnsi="Times New Roman"/>
        </w:rPr>
        <w:t>)</w:t>
      </w:r>
      <w:r w:rsidRPr="00285057">
        <w:rPr>
          <w:rFonts w:ascii="Times New Roman" w:eastAsia="方正楷体_GBK" w:hAnsi="Times New Roman"/>
        </w:rPr>
        <w:t>如图所示，当光纤中最下面的光线发生全反射，则平行光在弯曲处全部发生全反射</w:t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jc w:val="center"/>
        <w:rPr>
          <w:rFonts w:ascii="Times New Roman" w:hAnsi="Times New Roman"/>
        </w:rPr>
      </w:pPr>
      <w:r w:rsidRPr="00285057">
        <w:rPr>
          <w:rFonts w:ascii="Times New Roman" w:hAnsi="Times New Roman"/>
          <w:noProof/>
        </w:rPr>
        <w:drawing>
          <wp:inline distT="0" distB="0" distL="0" distR="0" wp14:anchorId="09F7716B" wp14:editId="74C6D269">
            <wp:extent cx="865505" cy="467995"/>
            <wp:effectExtent l="0" t="0" r="0" b="8255"/>
            <wp:docPr id="12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由几何关系可知</w:t>
      </w:r>
      <w:r w:rsidRPr="00285057">
        <w:rPr>
          <w:rFonts w:ascii="Times New Roman" w:hAnsi="Times New Roman"/>
        </w:rPr>
        <w:t>sin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  <w:i/>
        </w:rPr>
        <w:t>C</w:t>
      </w:r>
      <w:r w:rsidRPr="00285057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min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d</m:t>
            </m:r>
          </m:den>
        </m:f>
      </m:oMath>
    </w:p>
    <w:p w:rsidR="00285057" w:rsidRPr="00285057" w:rsidRDefault="00285057" w:rsidP="0028505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285057">
        <w:rPr>
          <w:rFonts w:ascii="Times New Roman" w:eastAsia="方正楷体_GBK" w:hAnsi="Times New Roman"/>
        </w:rPr>
        <w:t>解得</w:t>
      </w:r>
      <w:r w:rsidRPr="00285057">
        <w:rPr>
          <w:rFonts w:ascii="Times New Roman" w:hAnsi="Times New Roman"/>
          <w:i/>
        </w:rPr>
        <w:t>R</w:t>
      </w:r>
      <w:r w:rsidRPr="00285057">
        <w:rPr>
          <w:rFonts w:ascii="Times New Roman" w:hAnsi="Times New Roman"/>
          <w:vertAlign w:val="subscript"/>
        </w:rPr>
        <w:t>min</w:t>
      </w:r>
      <w:r w:rsidRPr="00285057">
        <w:rPr>
          <w:rFonts w:ascii="Times New Roman" w:hAnsi="Times New Roman"/>
        </w:rPr>
        <w:t>＝</w:t>
      </w:r>
      <w:r w:rsidRPr="00285057">
        <w:rPr>
          <w:rFonts w:ascii="Times New Roman" w:hAnsi="Times New Roman"/>
        </w:rPr>
        <w:t>0.6</w:t>
      </w:r>
      <w:r w:rsidRPr="00285057">
        <w:rPr>
          <w:rFonts w:ascii="Times New Roman" w:eastAsia="方正楷体_GBK" w:hAnsi="Times New Roman"/>
        </w:rPr>
        <w:t xml:space="preserve"> </w:t>
      </w:r>
      <w:r w:rsidRPr="00285057">
        <w:rPr>
          <w:rFonts w:ascii="Times New Roman" w:hAnsi="Times New Roman"/>
        </w:rPr>
        <w:t>mm</w:t>
      </w:r>
      <w:r w:rsidRPr="00285057">
        <w:rPr>
          <w:rFonts w:ascii="Times New Roman" w:eastAsia="方正楷体_GBK" w:hAnsi="Times New Roman"/>
        </w:rPr>
        <w:t>。</w:t>
      </w:r>
    </w:p>
    <w:p w:rsidR="00170F81" w:rsidRPr="00170F81" w:rsidRDefault="00170F81" w:rsidP="00A57066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170F81" w:rsidRPr="00170F81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BC8" w:rsidRDefault="00ED7BC8" w:rsidP="006C537E">
      <w:pPr>
        <w:pStyle w:val="a3"/>
      </w:pPr>
      <w:r>
        <w:separator/>
      </w:r>
    </w:p>
  </w:endnote>
  <w:endnote w:type="continuationSeparator" w:id="0">
    <w:p w:rsidR="00ED7BC8" w:rsidRDefault="00ED7BC8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BC8" w:rsidRDefault="00ED7BC8">
      <w:pPr>
        <w:pStyle w:val="a3"/>
      </w:pPr>
      <w:r>
        <w:separator/>
      </w:r>
    </w:p>
  </w:footnote>
  <w:footnote w:type="continuationSeparator" w:id="0">
    <w:p w:rsidR="00ED7BC8" w:rsidRDefault="00ED7BC8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B623B"/>
    <w:rsid w:val="001302C8"/>
    <w:rsid w:val="0013235C"/>
    <w:rsid w:val="00152ED9"/>
    <w:rsid w:val="00170F81"/>
    <w:rsid w:val="001C5ADF"/>
    <w:rsid w:val="001E0081"/>
    <w:rsid w:val="00201C64"/>
    <w:rsid w:val="002068E6"/>
    <w:rsid w:val="00217B57"/>
    <w:rsid w:val="00285057"/>
    <w:rsid w:val="00292EDB"/>
    <w:rsid w:val="00310D89"/>
    <w:rsid w:val="003147A6"/>
    <w:rsid w:val="00326389"/>
    <w:rsid w:val="00327CDE"/>
    <w:rsid w:val="00343138"/>
    <w:rsid w:val="003712FE"/>
    <w:rsid w:val="00391EE7"/>
    <w:rsid w:val="003A11B9"/>
    <w:rsid w:val="003B1CD3"/>
    <w:rsid w:val="003E5BFA"/>
    <w:rsid w:val="00405CA5"/>
    <w:rsid w:val="00451408"/>
    <w:rsid w:val="00486645"/>
    <w:rsid w:val="004958C0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90829"/>
    <w:rsid w:val="005B0CFB"/>
    <w:rsid w:val="005D52A2"/>
    <w:rsid w:val="005E03CD"/>
    <w:rsid w:val="005F127C"/>
    <w:rsid w:val="00601276"/>
    <w:rsid w:val="006A6AAE"/>
    <w:rsid w:val="006C537E"/>
    <w:rsid w:val="006E28A5"/>
    <w:rsid w:val="00720332"/>
    <w:rsid w:val="007B01C2"/>
    <w:rsid w:val="007F503C"/>
    <w:rsid w:val="00800C79"/>
    <w:rsid w:val="0081363D"/>
    <w:rsid w:val="00822D6C"/>
    <w:rsid w:val="00843D10"/>
    <w:rsid w:val="00886E6A"/>
    <w:rsid w:val="008B3DDC"/>
    <w:rsid w:val="008C72C7"/>
    <w:rsid w:val="009217BC"/>
    <w:rsid w:val="00960619"/>
    <w:rsid w:val="00971BFB"/>
    <w:rsid w:val="009C7075"/>
    <w:rsid w:val="009D7281"/>
    <w:rsid w:val="009E53A1"/>
    <w:rsid w:val="009F4C47"/>
    <w:rsid w:val="00A3034C"/>
    <w:rsid w:val="00A317B9"/>
    <w:rsid w:val="00A33F40"/>
    <w:rsid w:val="00A36762"/>
    <w:rsid w:val="00A57066"/>
    <w:rsid w:val="00AB315B"/>
    <w:rsid w:val="00B308B8"/>
    <w:rsid w:val="00B442C3"/>
    <w:rsid w:val="00B82B68"/>
    <w:rsid w:val="00B97686"/>
    <w:rsid w:val="00BA1E36"/>
    <w:rsid w:val="00BD0074"/>
    <w:rsid w:val="00BF17CB"/>
    <w:rsid w:val="00C44E2D"/>
    <w:rsid w:val="00C47140"/>
    <w:rsid w:val="00C6302E"/>
    <w:rsid w:val="00C64235"/>
    <w:rsid w:val="00C82289"/>
    <w:rsid w:val="00C92B2C"/>
    <w:rsid w:val="00C93E3A"/>
    <w:rsid w:val="00CB1D13"/>
    <w:rsid w:val="00D01BC0"/>
    <w:rsid w:val="00D16F50"/>
    <w:rsid w:val="00D3685C"/>
    <w:rsid w:val="00D81827"/>
    <w:rsid w:val="00D940E1"/>
    <w:rsid w:val="00E05032"/>
    <w:rsid w:val="00E336E3"/>
    <w:rsid w:val="00E5427A"/>
    <w:rsid w:val="00E629AC"/>
    <w:rsid w:val="00E82D27"/>
    <w:rsid w:val="00E92A84"/>
    <w:rsid w:val="00E93DC0"/>
    <w:rsid w:val="00EB4538"/>
    <w:rsid w:val="00ED7BC8"/>
    <w:rsid w:val="00F043AD"/>
    <w:rsid w:val="00F2499B"/>
    <w:rsid w:val="00F436B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ED2EF7E-A23E-4BDE-9A27-3F83267FB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57066"/>
    <w:pPr>
      <w:keepNext/>
      <w:keepLines/>
      <w:spacing w:before="260" w:after="260" w:line="415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57066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A5706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A57066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7355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6</cp:revision>
  <dcterms:created xsi:type="dcterms:W3CDTF">2025-03-22T01:43:00Z</dcterms:created>
  <dcterms:modified xsi:type="dcterms:W3CDTF">2025-04-29T02:27:00Z</dcterms:modified>
</cp:coreProperties>
</file>