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7A0" w:rsidRDefault="004A77A0" w:rsidP="00315DA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4A77A0">
        <w:rPr>
          <w:rFonts w:ascii="Times New Roman" w:eastAsia="黑体" w:hAnsi="Times New Roman" w:cs="Times New Roman"/>
        </w:rPr>
        <w:t>第一章</w:t>
      </w:r>
      <w:r>
        <w:rPr>
          <w:rFonts w:ascii="Times New Roman" w:eastAsia="黑体" w:hAnsi="Times New Roman" w:cs="Times New Roman"/>
        </w:rPr>
        <w:t xml:space="preserve">　</w:t>
      </w:r>
      <w:r w:rsidRPr="004A77A0">
        <w:rPr>
          <w:rFonts w:ascii="Times New Roman" w:eastAsia="黑体" w:hAnsi="Times New Roman" w:cs="Times New Roman"/>
        </w:rPr>
        <w:t>动量守恒定律</w:t>
      </w:r>
      <w:r w:rsidRPr="004A77A0">
        <w:rPr>
          <w:rFonts w:ascii="Times New Roman" w:eastAsia="黑体" w:hAnsi="Times New Roman" w:cs="Times New Roman"/>
        </w:rPr>
        <w:t>/103</w:t>
      </w:r>
    </w:p>
    <w:p w:rsidR="004A77A0" w:rsidRDefault="004A77A0" w:rsidP="00315DA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4A77A0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　</w:t>
      </w:r>
      <w:r w:rsidRPr="004A77A0">
        <w:rPr>
          <w:rFonts w:ascii="Times New Roman" w:hAnsi="Times New Roman" w:cs="Times New Roman"/>
        </w:rPr>
        <w:t>动量</w:t>
      </w:r>
      <w:r w:rsidRPr="004A77A0">
        <w:rPr>
          <w:rFonts w:ascii="Times New Roman" w:hAnsi="Times New Roman" w:cs="Times New Roman"/>
        </w:rPr>
        <w:t>/103</w:t>
      </w:r>
    </w:p>
    <w:p w:rsidR="004A77A0" w:rsidRDefault="004A77A0" w:rsidP="00315DA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4A77A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　</w:t>
      </w:r>
      <w:r w:rsidRPr="004A77A0">
        <w:rPr>
          <w:rFonts w:ascii="Times New Roman" w:hAnsi="Times New Roman" w:cs="Times New Roman"/>
        </w:rPr>
        <w:t>动量定理</w:t>
      </w:r>
      <w:r w:rsidRPr="004A77A0">
        <w:rPr>
          <w:rFonts w:ascii="Times New Roman" w:hAnsi="Times New Roman" w:cs="Times New Roman"/>
        </w:rPr>
        <w:t>/105</w:t>
      </w:r>
    </w:p>
    <w:p w:rsidR="004A77A0" w:rsidRDefault="004A77A0" w:rsidP="00315DA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4A77A0">
        <w:rPr>
          <w:rFonts w:ascii="Times New Roman" w:hAnsi="Times New Roman" w:cs="Times New Roman"/>
        </w:rPr>
        <w:t>专题强化练</w:t>
      </w:r>
      <w:r w:rsidRPr="004A77A0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　</w:t>
      </w:r>
      <w:r w:rsidRPr="004A77A0">
        <w:rPr>
          <w:rFonts w:ascii="Times New Roman" w:hAnsi="Times New Roman" w:cs="Times New Roman"/>
        </w:rPr>
        <w:t>动量定理的应用</w:t>
      </w:r>
      <w:r w:rsidRPr="004A77A0">
        <w:rPr>
          <w:rFonts w:ascii="Times New Roman" w:hAnsi="Times New Roman" w:cs="Times New Roman"/>
        </w:rPr>
        <w:t>/107</w:t>
      </w:r>
    </w:p>
    <w:p w:rsidR="004A77A0" w:rsidRDefault="004A77A0" w:rsidP="00315DA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4A77A0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　</w:t>
      </w:r>
      <w:r w:rsidRPr="004A77A0">
        <w:rPr>
          <w:rFonts w:ascii="Times New Roman" w:hAnsi="Times New Roman" w:cs="Times New Roman"/>
        </w:rPr>
        <w:t>动量守恒定律</w:t>
      </w:r>
      <w:r w:rsidRPr="004A77A0">
        <w:rPr>
          <w:rFonts w:ascii="Times New Roman" w:hAnsi="Times New Roman" w:cs="Times New Roman"/>
        </w:rPr>
        <w:t>/109</w:t>
      </w:r>
    </w:p>
    <w:p w:rsidR="004A77A0" w:rsidRDefault="004A77A0" w:rsidP="00315DA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4A77A0">
        <w:rPr>
          <w:rFonts w:ascii="Times New Roman" w:hAnsi="Times New Roman" w:cs="Times New Roman"/>
        </w:rPr>
        <w:t>专题强化练</w:t>
      </w:r>
      <w:r w:rsidRPr="004A77A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　</w:t>
      </w:r>
      <w:r w:rsidRPr="004A77A0">
        <w:rPr>
          <w:rFonts w:ascii="Times New Roman" w:hAnsi="Times New Roman" w:cs="Times New Roman"/>
        </w:rPr>
        <w:t>动量守恒定律的应用</w:t>
      </w:r>
      <w:r w:rsidRPr="004A77A0">
        <w:rPr>
          <w:rFonts w:ascii="Times New Roman" w:hAnsi="Times New Roman" w:cs="Times New Roman"/>
        </w:rPr>
        <w:t>/111</w:t>
      </w:r>
    </w:p>
    <w:p w:rsidR="004A77A0" w:rsidRDefault="004A77A0" w:rsidP="00315DA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4A77A0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　</w:t>
      </w:r>
      <w:r w:rsidRPr="004A77A0">
        <w:rPr>
          <w:rFonts w:ascii="Times New Roman" w:hAnsi="Times New Roman" w:cs="Times New Roman"/>
        </w:rPr>
        <w:t>实验</w:t>
      </w:r>
      <w:r>
        <w:rPr>
          <w:rFonts w:ascii="Times New Roman" w:hAnsi="Times New Roman" w:cs="Times New Roman"/>
        </w:rPr>
        <w:t>：</w:t>
      </w:r>
      <w:r w:rsidRPr="004A77A0">
        <w:rPr>
          <w:rFonts w:ascii="Times New Roman" w:hAnsi="Times New Roman" w:cs="Times New Roman"/>
        </w:rPr>
        <w:t>验证动量守恒定律</w:t>
      </w:r>
      <w:r w:rsidRPr="004A77A0">
        <w:rPr>
          <w:rFonts w:ascii="Times New Roman" w:hAnsi="Times New Roman" w:cs="Times New Roman"/>
        </w:rPr>
        <w:t>/113</w:t>
      </w:r>
    </w:p>
    <w:p w:rsidR="004A77A0" w:rsidRDefault="004A77A0" w:rsidP="00315DA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4A77A0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　</w:t>
      </w:r>
      <w:r w:rsidRPr="004A77A0">
        <w:rPr>
          <w:rFonts w:ascii="Times New Roman" w:hAnsi="Times New Roman" w:cs="Times New Roman"/>
        </w:rPr>
        <w:t>弹性碰撞和非弹性碰撞</w:t>
      </w:r>
      <w:r w:rsidRPr="004A77A0">
        <w:rPr>
          <w:rFonts w:ascii="Times New Roman" w:hAnsi="Times New Roman" w:cs="Times New Roman"/>
        </w:rPr>
        <w:t>/115</w:t>
      </w:r>
    </w:p>
    <w:p w:rsidR="004A77A0" w:rsidRDefault="004A77A0" w:rsidP="00315DA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4A77A0">
        <w:rPr>
          <w:rFonts w:ascii="Times New Roman" w:hAnsi="Times New Roman" w:cs="Times New Roman"/>
        </w:rPr>
        <w:t>专题强化练</w:t>
      </w:r>
      <w:r w:rsidRPr="004A77A0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　</w:t>
      </w:r>
      <w:r w:rsidRPr="004A77A0">
        <w:rPr>
          <w:rFonts w:ascii="Times New Roman" w:hAnsi="Times New Roman" w:cs="Times New Roman"/>
        </w:rPr>
        <w:t>碰撞模型及拓展应用</w:t>
      </w:r>
      <w:r w:rsidRPr="004A77A0">
        <w:rPr>
          <w:rFonts w:ascii="Times New Roman" w:hAnsi="Times New Roman" w:cs="Times New Roman"/>
        </w:rPr>
        <w:t>/117</w:t>
      </w:r>
    </w:p>
    <w:p w:rsidR="004A77A0" w:rsidRDefault="004A77A0" w:rsidP="00315DA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4A77A0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　</w:t>
      </w:r>
      <w:r w:rsidRPr="004A77A0">
        <w:rPr>
          <w:rFonts w:ascii="Times New Roman" w:hAnsi="Times New Roman" w:cs="Times New Roman"/>
        </w:rPr>
        <w:t>反冲现象</w:t>
      </w:r>
      <w:r>
        <w:rPr>
          <w:rFonts w:ascii="Times New Roman" w:hAnsi="Times New Roman" w:cs="Times New Roman"/>
        </w:rPr>
        <w:t xml:space="preserve">　</w:t>
      </w:r>
      <w:r w:rsidRPr="004A77A0">
        <w:rPr>
          <w:rFonts w:ascii="Times New Roman" w:hAnsi="Times New Roman" w:cs="Times New Roman"/>
        </w:rPr>
        <w:t>火箭</w:t>
      </w:r>
      <w:r w:rsidRPr="004A77A0">
        <w:rPr>
          <w:rFonts w:ascii="Times New Roman" w:hAnsi="Times New Roman" w:cs="Times New Roman"/>
        </w:rPr>
        <w:t>/119</w:t>
      </w:r>
    </w:p>
    <w:p w:rsidR="004A77A0" w:rsidRDefault="004A77A0" w:rsidP="00315DA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4A77A0">
        <w:rPr>
          <w:rFonts w:ascii="Times New Roman" w:hAnsi="Times New Roman" w:cs="Times New Roman"/>
        </w:rPr>
        <w:t>专题强化练</w:t>
      </w:r>
      <w:r w:rsidRPr="004A77A0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　</w:t>
      </w:r>
      <w:r w:rsidRPr="004A77A0">
        <w:rPr>
          <w:rFonts w:ascii="Times New Roman" w:hAnsi="Times New Roman" w:cs="Times New Roman"/>
        </w:rPr>
        <w:t>反冲现象的应用</w:t>
      </w:r>
      <w:r w:rsidRPr="004A77A0">
        <w:rPr>
          <w:rFonts w:ascii="Times New Roman" w:hAnsi="Times New Roman" w:cs="Times New Roman"/>
        </w:rPr>
        <w:t>——</w:t>
      </w:r>
      <w:r w:rsidRPr="004A77A0">
        <w:rPr>
          <w:rFonts w:ascii="Times New Roman" w:hAnsi="Times New Roman" w:cs="Times New Roman"/>
        </w:rPr>
        <w:t>人船模型</w:t>
      </w:r>
      <w:r>
        <w:rPr>
          <w:rFonts w:ascii="Times New Roman" w:hAnsi="Times New Roman" w:cs="Times New Roman"/>
        </w:rPr>
        <w:t>、</w:t>
      </w:r>
      <w:r w:rsidRPr="004A77A0">
        <w:rPr>
          <w:rFonts w:ascii="Times New Roman" w:hAnsi="Times New Roman" w:cs="Times New Roman"/>
        </w:rPr>
        <w:t>爆炸问题</w:t>
      </w:r>
      <w:r w:rsidRPr="004A77A0">
        <w:rPr>
          <w:rFonts w:ascii="Times New Roman" w:hAnsi="Times New Roman" w:cs="Times New Roman"/>
        </w:rPr>
        <w:t>/121</w:t>
      </w:r>
    </w:p>
    <w:p w:rsidR="004A77A0" w:rsidRDefault="004A77A0" w:rsidP="00315DA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4A77A0">
        <w:rPr>
          <w:rFonts w:ascii="Times New Roman" w:hAnsi="Times New Roman" w:cs="Times New Roman"/>
        </w:rPr>
        <w:t>专题强化练</w:t>
      </w:r>
      <w:r w:rsidRPr="004A77A0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　</w:t>
      </w:r>
      <w:r w:rsidRPr="004A77A0">
        <w:rPr>
          <w:rFonts w:ascii="Times New Roman" w:hAnsi="Times New Roman" w:cs="Times New Roman"/>
        </w:rPr>
        <w:t>子弹打木块模型</w:t>
      </w:r>
      <w:r>
        <w:rPr>
          <w:rFonts w:ascii="Times New Roman" w:hAnsi="Times New Roman" w:cs="Times New Roman"/>
        </w:rPr>
        <w:t xml:space="preserve">　</w:t>
      </w:r>
      <w:r w:rsidRPr="004A77A0">
        <w:rPr>
          <w:rFonts w:ascii="Times New Roman" w:hAnsi="Times New Roman" w:cs="Times New Roman"/>
        </w:rPr>
        <w:t>滑块</w:t>
      </w:r>
      <w:r w:rsidRPr="004A77A0">
        <w:rPr>
          <w:rFonts w:ascii="Times New Roman" w:hAnsi="Times New Roman" w:cs="Times New Roman"/>
        </w:rPr>
        <w:t>—</w:t>
      </w:r>
      <w:r w:rsidRPr="004A77A0">
        <w:rPr>
          <w:rFonts w:ascii="Times New Roman" w:hAnsi="Times New Roman" w:cs="Times New Roman"/>
        </w:rPr>
        <w:t>木板模型</w:t>
      </w:r>
      <w:r w:rsidRPr="004A77A0">
        <w:rPr>
          <w:rFonts w:ascii="Times New Roman" w:hAnsi="Times New Roman" w:cs="Times New Roman"/>
        </w:rPr>
        <w:t>/123</w:t>
      </w:r>
    </w:p>
    <w:p w:rsidR="004A77A0" w:rsidRDefault="004A77A0" w:rsidP="00315DA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4A77A0">
        <w:rPr>
          <w:rFonts w:ascii="Times New Roman" w:hAnsi="Times New Roman" w:cs="Times New Roman"/>
        </w:rPr>
        <w:t>专题强化练</w:t>
      </w:r>
      <w:r w:rsidRPr="004A77A0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　</w:t>
      </w:r>
      <w:r w:rsidRPr="004A77A0">
        <w:rPr>
          <w:rFonts w:ascii="Times New Roman" w:hAnsi="Times New Roman" w:cs="Times New Roman"/>
        </w:rPr>
        <w:t>力学规律综合应用</w:t>
      </w:r>
      <w:r w:rsidRPr="004A77A0">
        <w:rPr>
          <w:rFonts w:ascii="Times New Roman" w:hAnsi="Times New Roman" w:cs="Times New Roman"/>
        </w:rPr>
        <w:t>/125</w:t>
      </w:r>
    </w:p>
    <w:p w:rsidR="004A77A0" w:rsidRDefault="004A77A0" w:rsidP="00315DA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4A77A0">
        <w:rPr>
          <w:rFonts w:ascii="Times New Roman" w:eastAsia="黑体" w:hAnsi="Times New Roman" w:cs="Times New Roman"/>
        </w:rPr>
        <w:t>第二章</w:t>
      </w:r>
      <w:r>
        <w:rPr>
          <w:rFonts w:ascii="Times New Roman" w:eastAsia="黑体" w:hAnsi="Times New Roman" w:cs="Times New Roman"/>
        </w:rPr>
        <w:t xml:space="preserve">　</w:t>
      </w:r>
      <w:r w:rsidRPr="004A77A0">
        <w:rPr>
          <w:rFonts w:ascii="Times New Roman" w:eastAsia="黑体" w:hAnsi="Times New Roman" w:cs="Times New Roman"/>
        </w:rPr>
        <w:t>机械振动</w:t>
      </w:r>
      <w:r w:rsidRPr="004A77A0">
        <w:rPr>
          <w:rFonts w:ascii="Times New Roman" w:eastAsia="黑体" w:hAnsi="Times New Roman" w:cs="Times New Roman"/>
        </w:rPr>
        <w:t>/127</w:t>
      </w:r>
    </w:p>
    <w:p w:rsidR="004A77A0" w:rsidRDefault="004A77A0" w:rsidP="00315DA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4A77A0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　</w:t>
      </w:r>
      <w:r w:rsidRPr="004A77A0">
        <w:rPr>
          <w:rFonts w:ascii="Times New Roman" w:hAnsi="Times New Roman" w:cs="Times New Roman"/>
        </w:rPr>
        <w:t>简谐运动</w:t>
      </w:r>
      <w:r w:rsidRPr="004A77A0">
        <w:rPr>
          <w:rFonts w:ascii="Times New Roman" w:hAnsi="Times New Roman" w:cs="Times New Roman"/>
        </w:rPr>
        <w:t>/127</w:t>
      </w:r>
    </w:p>
    <w:p w:rsidR="004A77A0" w:rsidRDefault="004A77A0" w:rsidP="00315DA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4A77A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　</w:t>
      </w:r>
      <w:r w:rsidRPr="004A77A0">
        <w:rPr>
          <w:rFonts w:ascii="Times New Roman" w:hAnsi="Times New Roman" w:cs="Times New Roman"/>
        </w:rPr>
        <w:t>简谐运动的描述</w:t>
      </w:r>
      <w:r w:rsidRPr="004A77A0">
        <w:rPr>
          <w:rFonts w:ascii="Times New Roman" w:hAnsi="Times New Roman" w:cs="Times New Roman"/>
        </w:rPr>
        <w:t>/129</w:t>
      </w:r>
    </w:p>
    <w:p w:rsidR="004A77A0" w:rsidRDefault="004A77A0" w:rsidP="00315DA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4A77A0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　</w:t>
      </w:r>
      <w:r w:rsidRPr="004A77A0">
        <w:rPr>
          <w:rFonts w:ascii="Times New Roman" w:hAnsi="Times New Roman" w:cs="Times New Roman"/>
        </w:rPr>
        <w:t>简谐运动的回复力和能量</w:t>
      </w:r>
      <w:r w:rsidRPr="004A77A0">
        <w:rPr>
          <w:rFonts w:ascii="Times New Roman" w:hAnsi="Times New Roman" w:cs="Times New Roman"/>
        </w:rPr>
        <w:t>/131</w:t>
      </w:r>
    </w:p>
    <w:p w:rsidR="004A77A0" w:rsidRDefault="004A77A0" w:rsidP="00315DA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4A77A0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　</w:t>
      </w:r>
      <w:r w:rsidRPr="004A77A0">
        <w:rPr>
          <w:rFonts w:ascii="Times New Roman" w:hAnsi="Times New Roman" w:cs="Times New Roman"/>
        </w:rPr>
        <w:t>单摆</w:t>
      </w:r>
      <w:r w:rsidRPr="004A77A0">
        <w:rPr>
          <w:rFonts w:ascii="Times New Roman" w:hAnsi="Times New Roman" w:cs="Times New Roman"/>
        </w:rPr>
        <w:t>/133</w:t>
      </w:r>
    </w:p>
    <w:p w:rsidR="004A77A0" w:rsidRDefault="004A77A0" w:rsidP="00315DA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4A77A0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　</w:t>
      </w:r>
      <w:r w:rsidRPr="004A77A0">
        <w:rPr>
          <w:rFonts w:ascii="Times New Roman" w:hAnsi="Times New Roman" w:cs="Times New Roman"/>
        </w:rPr>
        <w:t>实验</w:t>
      </w:r>
      <w:r>
        <w:rPr>
          <w:rFonts w:ascii="Times New Roman" w:hAnsi="Times New Roman" w:cs="Times New Roman"/>
        </w:rPr>
        <w:t>：</w:t>
      </w:r>
      <w:r w:rsidRPr="004A77A0">
        <w:rPr>
          <w:rFonts w:ascii="Times New Roman" w:hAnsi="Times New Roman" w:cs="Times New Roman"/>
        </w:rPr>
        <w:t>用单摆测量重力加速度</w:t>
      </w:r>
      <w:r w:rsidRPr="004A77A0">
        <w:rPr>
          <w:rFonts w:ascii="Times New Roman" w:hAnsi="Times New Roman" w:cs="Times New Roman"/>
        </w:rPr>
        <w:t>/135</w:t>
      </w:r>
    </w:p>
    <w:p w:rsidR="004A77A0" w:rsidRDefault="004A77A0" w:rsidP="00315DA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4A77A0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　</w:t>
      </w:r>
      <w:r w:rsidRPr="004A77A0">
        <w:rPr>
          <w:rFonts w:ascii="Times New Roman" w:hAnsi="Times New Roman" w:cs="Times New Roman"/>
        </w:rPr>
        <w:t>受迫振动</w:t>
      </w:r>
      <w:r>
        <w:rPr>
          <w:rFonts w:ascii="Times New Roman" w:hAnsi="Times New Roman" w:cs="Times New Roman"/>
        </w:rPr>
        <w:t xml:space="preserve">　</w:t>
      </w:r>
      <w:r w:rsidRPr="004A77A0">
        <w:rPr>
          <w:rFonts w:ascii="Times New Roman" w:hAnsi="Times New Roman" w:cs="Times New Roman"/>
        </w:rPr>
        <w:t>共振</w:t>
      </w:r>
      <w:r w:rsidRPr="004A77A0">
        <w:rPr>
          <w:rFonts w:ascii="Times New Roman" w:hAnsi="Times New Roman" w:cs="Times New Roman"/>
        </w:rPr>
        <w:t>/137</w:t>
      </w:r>
    </w:p>
    <w:p w:rsidR="004A77A0" w:rsidRDefault="004A77A0" w:rsidP="00315DA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4A77A0">
        <w:rPr>
          <w:rFonts w:ascii="Times New Roman" w:eastAsia="黑体" w:hAnsi="Times New Roman" w:cs="Times New Roman"/>
        </w:rPr>
        <w:t>第三章</w:t>
      </w:r>
      <w:r>
        <w:rPr>
          <w:rFonts w:ascii="Times New Roman" w:eastAsia="黑体" w:hAnsi="Times New Roman" w:cs="Times New Roman"/>
        </w:rPr>
        <w:t xml:space="preserve">　</w:t>
      </w:r>
      <w:r w:rsidRPr="004A77A0">
        <w:rPr>
          <w:rFonts w:ascii="Times New Roman" w:eastAsia="黑体" w:hAnsi="Times New Roman" w:cs="Times New Roman"/>
        </w:rPr>
        <w:t>机械波</w:t>
      </w:r>
      <w:r w:rsidRPr="004A77A0">
        <w:rPr>
          <w:rFonts w:ascii="Times New Roman" w:eastAsia="黑体" w:hAnsi="Times New Roman" w:cs="Times New Roman"/>
        </w:rPr>
        <w:t>/139</w:t>
      </w:r>
    </w:p>
    <w:p w:rsidR="004A77A0" w:rsidRDefault="004A77A0" w:rsidP="00315DA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4A77A0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　</w:t>
      </w:r>
      <w:r w:rsidRPr="004A77A0">
        <w:rPr>
          <w:rFonts w:ascii="Times New Roman" w:hAnsi="Times New Roman" w:cs="Times New Roman"/>
        </w:rPr>
        <w:t>波的形成</w:t>
      </w:r>
      <w:r w:rsidRPr="004A77A0">
        <w:rPr>
          <w:rFonts w:ascii="Times New Roman" w:hAnsi="Times New Roman" w:cs="Times New Roman"/>
        </w:rPr>
        <w:t>/139</w:t>
      </w:r>
    </w:p>
    <w:p w:rsidR="004A77A0" w:rsidRDefault="004A77A0" w:rsidP="00315DA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4A77A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　</w:t>
      </w:r>
      <w:r w:rsidRPr="004A77A0">
        <w:rPr>
          <w:rFonts w:ascii="Times New Roman" w:hAnsi="Times New Roman" w:cs="Times New Roman"/>
        </w:rPr>
        <w:t>波的描述</w:t>
      </w:r>
      <w:r w:rsidRPr="004A77A0">
        <w:rPr>
          <w:rFonts w:ascii="Times New Roman" w:hAnsi="Times New Roman" w:cs="Times New Roman"/>
        </w:rPr>
        <w:t>/141</w:t>
      </w:r>
    </w:p>
    <w:p w:rsidR="004A77A0" w:rsidRDefault="004A77A0" w:rsidP="00315DA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4A77A0">
        <w:rPr>
          <w:rFonts w:ascii="Times New Roman" w:hAnsi="Times New Roman" w:cs="Times New Roman"/>
        </w:rPr>
        <w:t>专题强化练</w:t>
      </w:r>
      <w:r w:rsidRPr="004A77A0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　</w:t>
      </w:r>
      <w:r w:rsidRPr="004A77A0">
        <w:rPr>
          <w:rFonts w:ascii="Times New Roman" w:hAnsi="Times New Roman" w:cs="Times New Roman"/>
        </w:rPr>
        <w:t>波的图像和振动图像的综合问题</w:t>
      </w:r>
      <w:r>
        <w:rPr>
          <w:rFonts w:ascii="Times New Roman" w:hAnsi="Times New Roman" w:cs="Times New Roman"/>
        </w:rPr>
        <w:t xml:space="preserve">　</w:t>
      </w:r>
      <w:r w:rsidRPr="004A77A0">
        <w:rPr>
          <w:rFonts w:ascii="Times New Roman" w:hAnsi="Times New Roman" w:cs="Times New Roman"/>
        </w:rPr>
        <w:t>波的多解问题</w:t>
      </w:r>
      <w:r w:rsidRPr="004A77A0">
        <w:rPr>
          <w:rFonts w:ascii="Times New Roman" w:hAnsi="Times New Roman" w:cs="Times New Roman"/>
        </w:rPr>
        <w:t>/143</w:t>
      </w:r>
    </w:p>
    <w:p w:rsidR="004A77A0" w:rsidRDefault="004A77A0" w:rsidP="00315DA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4A77A0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　</w:t>
      </w:r>
      <w:r w:rsidRPr="004A77A0">
        <w:rPr>
          <w:rFonts w:ascii="Times New Roman" w:hAnsi="Times New Roman" w:cs="Times New Roman"/>
        </w:rPr>
        <w:t>波的反射</w:t>
      </w:r>
      <w:r>
        <w:rPr>
          <w:rFonts w:ascii="Times New Roman" w:hAnsi="Times New Roman" w:cs="Times New Roman"/>
        </w:rPr>
        <w:t>、</w:t>
      </w:r>
      <w:r w:rsidRPr="004A77A0">
        <w:rPr>
          <w:rFonts w:ascii="Times New Roman" w:hAnsi="Times New Roman" w:cs="Times New Roman"/>
        </w:rPr>
        <w:t>折射和衍射</w:t>
      </w:r>
      <w:r w:rsidRPr="004A77A0">
        <w:rPr>
          <w:rFonts w:ascii="Times New Roman" w:hAnsi="Times New Roman" w:cs="Times New Roman"/>
        </w:rPr>
        <w:t>/147</w:t>
      </w:r>
    </w:p>
    <w:p w:rsidR="004A77A0" w:rsidRDefault="004A77A0" w:rsidP="00315DA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4A77A0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　</w:t>
      </w:r>
      <w:r w:rsidRPr="004A77A0">
        <w:rPr>
          <w:rFonts w:ascii="Times New Roman" w:hAnsi="Times New Roman" w:cs="Times New Roman"/>
        </w:rPr>
        <w:t>波的干涉</w:t>
      </w:r>
      <w:r w:rsidRPr="004A77A0">
        <w:rPr>
          <w:rFonts w:ascii="Times New Roman" w:hAnsi="Times New Roman" w:cs="Times New Roman"/>
        </w:rPr>
        <w:t>/149</w:t>
      </w:r>
    </w:p>
    <w:p w:rsidR="004A77A0" w:rsidRDefault="004A77A0" w:rsidP="00315DA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4A77A0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　</w:t>
      </w:r>
      <w:r w:rsidRPr="004A77A0">
        <w:rPr>
          <w:rFonts w:ascii="Times New Roman" w:hAnsi="Times New Roman" w:cs="Times New Roman"/>
        </w:rPr>
        <w:t>多普勒效应</w:t>
      </w:r>
      <w:r w:rsidRPr="004A77A0">
        <w:rPr>
          <w:rFonts w:ascii="Times New Roman" w:hAnsi="Times New Roman" w:cs="Times New Roman"/>
        </w:rPr>
        <w:t>/153</w:t>
      </w:r>
    </w:p>
    <w:p w:rsidR="004A77A0" w:rsidRDefault="004A77A0" w:rsidP="00315DA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4A77A0">
        <w:rPr>
          <w:rFonts w:ascii="Times New Roman" w:eastAsia="黑体" w:hAnsi="Times New Roman" w:cs="Times New Roman"/>
        </w:rPr>
        <w:t>第四章</w:t>
      </w:r>
      <w:r>
        <w:rPr>
          <w:rFonts w:ascii="Times New Roman" w:eastAsia="黑体" w:hAnsi="Times New Roman" w:cs="Times New Roman"/>
        </w:rPr>
        <w:t xml:space="preserve">　</w:t>
      </w:r>
      <w:r w:rsidRPr="004A77A0">
        <w:rPr>
          <w:rFonts w:ascii="Times New Roman" w:eastAsia="黑体" w:hAnsi="Times New Roman" w:cs="Times New Roman"/>
        </w:rPr>
        <w:t>光</w:t>
      </w:r>
      <w:r w:rsidRPr="004A77A0">
        <w:rPr>
          <w:rFonts w:ascii="Times New Roman" w:eastAsia="黑体" w:hAnsi="Times New Roman" w:cs="Times New Roman"/>
        </w:rPr>
        <w:t>/155</w:t>
      </w:r>
    </w:p>
    <w:p w:rsidR="004A77A0" w:rsidRDefault="004A77A0" w:rsidP="00315DA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4A77A0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　</w:t>
      </w:r>
      <w:r w:rsidRPr="004A77A0">
        <w:rPr>
          <w:rFonts w:ascii="Times New Roman" w:hAnsi="Times New Roman" w:cs="Times New Roman"/>
        </w:rPr>
        <w:t>光的折射</w:t>
      </w:r>
      <w:r w:rsidRPr="004A77A0">
        <w:rPr>
          <w:rFonts w:ascii="Times New Roman" w:hAnsi="Times New Roman" w:cs="Times New Roman"/>
        </w:rPr>
        <w:t>/155</w:t>
      </w:r>
    </w:p>
    <w:p w:rsidR="004A77A0" w:rsidRDefault="004A77A0" w:rsidP="00315DA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4A77A0">
        <w:rPr>
          <w:rFonts w:ascii="Times New Roman" w:hAnsi="Times New Roman" w:cs="Times New Roman"/>
        </w:rPr>
        <w:t>实验</w:t>
      </w:r>
      <w:r>
        <w:rPr>
          <w:rFonts w:ascii="Times New Roman" w:hAnsi="Times New Roman" w:cs="Times New Roman"/>
        </w:rPr>
        <w:t>：</w:t>
      </w:r>
      <w:r w:rsidRPr="004A77A0">
        <w:rPr>
          <w:rFonts w:ascii="Times New Roman" w:hAnsi="Times New Roman" w:cs="Times New Roman"/>
        </w:rPr>
        <w:t>测量玻璃的折射率</w:t>
      </w:r>
      <w:r w:rsidRPr="004A77A0">
        <w:rPr>
          <w:rFonts w:ascii="Times New Roman" w:hAnsi="Times New Roman" w:cs="Times New Roman"/>
        </w:rPr>
        <w:t>/157</w:t>
      </w:r>
    </w:p>
    <w:p w:rsidR="004A77A0" w:rsidRDefault="004A77A0" w:rsidP="00315DA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4A77A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　</w:t>
      </w:r>
      <w:r w:rsidRPr="004A77A0">
        <w:rPr>
          <w:rFonts w:ascii="Times New Roman" w:hAnsi="Times New Roman" w:cs="Times New Roman"/>
        </w:rPr>
        <w:t>全反射</w:t>
      </w:r>
      <w:r w:rsidRPr="004A77A0">
        <w:rPr>
          <w:rFonts w:ascii="Times New Roman" w:hAnsi="Times New Roman" w:cs="Times New Roman"/>
        </w:rPr>
        <w:t>/159</w:t>
      </w:r>
    </w:p>
    <w:p w:rsidR="004A77A0" w:rsidRDefault="004A77A0" w:rsidP="00315DA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4A77A0">
        <w:rPr>
          <w:rFonts w:ascii="Times New Roman" w:hAnsi="Times New Roman" w:cs="Times New Roman"/>
        </w:rPr>
        <w:t>专题强化练</w:t>
      </w:r>
      <w:r w:rsidRPr="004A77A0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　</w:t>
      </w:r>
      <w:r w:rsidRPr="004A77A0">
        <w:rPr>
          <w:rFonts w:ascii="Times New Roman" w:hAnsi="Times New Roman" w:cs="Times New Roman"/>
        </w:rPr>
        <w:t>光的折射与全反射的综合应用</w:t>
      </w:r>
      <w:r w:rsidRPr="004A77A0">
        <w:rPr>
          <w:rFonts w:ascii="Times New Roman" w:hAnsi="Times New Roman" w:cs="Times New Roman"/>
        </w:rPr>
        <w:t>/163</w:t>
      </w:r>
    </w:p>
    <w:p w:rsidR="004A77A0" w:rsidRDefault="004A77A0" w:rsidP="00315DA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4A77A0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　</w:t>
      </w:r>
      <w:r w:rsidRPr="004A77A0">
        <w:rPr>
          <w:rFonts w:ascii="Times New Roman" w:hAnsi="Times New Roman" w:cs="Times New Roman"/>
        </w:rPr>
        <w:t>光的干涉</w:t>
      </w:r>
      <w:r w:rsidRPr="004A77A0">
        <w:rPr>
          <w:rFonts w:ascii="Times New Roman" w:hAnsi="Times New Roman" w:cs="Times New Roman"/>
        </w:rPr>
        <w:t>/165</w:t>
      </w:r>
    </w:p>
    <w:p w:rsidR="004A77A0" w:rsidRDefault="004A77A0" w:rsidP="00315DA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4A77A0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　</w:t>
      </w:r>
      <w:r w:rsidRPr="004A77A0">
        <w:rPr>
          <w:rFonts w:ascii="Times New Roman" w:hAnsi="Times New Roman" w:cs="Times New Roman"/>
        </w:rPr>
        <w:t>实验</w:t>
      </w:r>
      <w:r>
        <w:rPr>
          <w:rFonts w:ascii="Times New Roman" w:hAnsi="Times New Roman" w:cs="Times New Roman"/>
        </w:rPr>
        <w:t>：</w:t>
      </w:r>
      <w:r w:rsidRPr="004A77A0">
        <w:rPr>
          <w:rFonts w:ascii="Times New Roman" w:hAnsi="Times New Roman" w:cs="Times New Roman"/>
        </w:rPr>
        <w:t>用双缝干涉测量光的波长</w:t>
      </w:r>
      <w:r w:rsidRPr="004A77A0">
        <w:rPr>
          <w:rFonts w:ascii="Times New Roman" w:hAnsi="Times New Roman" w:cs="Times New Roman"/>
        </w:rPr>
        <w:t>/167</w:t>
      </w:r>
    </w:p>
    <w:p w:rsidR="004A77A0" w:rsidRDefault="004A77A0" w:rsidP="00315DA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4A77A0">
        <w:rPr>
          <w:rFonts w:ascii="Times New Roman" w:hAnsi="Times New Roman" w:cs="Times New Roman"/>
        </w:rPr>
        <w:lastRenderedPageBreak/>
        <w:t>5</w:t>
      </w:r>
      <w:r>
        <w:rPr>
          <w:rFonts w:ascii="Times New Roman" w:hAnsi="Times New Roman" w:cs="Times New Roman"/>
        </w:rPr>
        <w:t xml:space="preserve">　</w:t>
      </w:r>
      <w:r w:rsidRPr="004A77A0">
        <w:rPr>
          <w:rFonts w:ascii="Times New Roman" w:hAnsi="Times New Roman" w:cs="Times New Roman"/>
        </w:rPr>
        <w:t>光的衍射</w:t>
      </w:r>
      <w:r w:rsidRPr="004A77A0">
        <w:rPr>
          <w:rFonts w:ascii="Times New Roman" w:hAnsi="Times New Roman" w:cs="Times New Roman"/>
        </w:rPr>
        <w:t>/169</w:t>
      </w:r>
    </w:p>
    <w:p w:rsidR="004A77A0" w:rsidRDefault="004A77A0" w:rsidP="00315DA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4A77A0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　</w:t>
      </w:r>
      <w:r w:rsidRPr="004A77A0">
        <w:rPr>
          <w:rFonts w:ascii="Times New Roman" w:hAnsi="Times New Roman" w:cs="Times New Roman"/>
        </w:rPr>
        <w:t>光的偏振</w:t>
      </w:r>
      <w:r>
        <w:rPr>
          <w:rFonts w:ascii="Times New Roman" w:hAnsi="Times New Roman" w:cs="Times New Roman"/>
        </w:rPr>
        <w:t xml:space="preserve">　</w:t>
      </w:r>
      <w:r w:rsidRPr="004A77A0">
        <w:rPr>
          <w:rFonts w:ascii="Times New Roman" w:hAnsi="Times New Roman" w:cs="Times New Roman"/>
        </w:rPr>
        <w:t>激光</w:t>
      </w:r>
      <w:r w:rsidRPr="004A77A0">
        <w:rPr>
          <w:rFonts w:ascii="Times New Roman" w:hAnsi="Times New Roman" w:cs="Times New Roman"/>
        </w:rPr>
        <w:t>/171</w:t>
      </w:r>
    </w:p>
    <w:p w:rsidR="004A77A0" w:rsidRDefault="004A77A0" w:rsidP="00315DA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4A77A0">
        <w:rPr>
          <w:rFonts w:ascii="Times New Roman" w:eastAsia="黑体" w:hAnsi="Times New Roman" w:cs="Times New Roman"/>
        </w:rPr>
        <w:t>章末与模块检测</w:t>
      </w:r>
      <w:r>
        <w:rPr>
          <w:rFonts w:ascii="Times New Roman" w:eastAsia="楷体_GB2312" w:hAnsi="Times New Roman" w:cs="Times New Roman"/>
        </w:rPr>
        <w:t>(</w:t>
      </w:r>
      <w:r w:rsidRPr="004A77A0">
        <w:rPr>
          <w:rFonts w:ascii="Times New Roman" w:eastAsia="楷体_GB2312" w:hAnsi="Times New Roman" w:cs="Times New Roman"/>
        </w:rPr>
        <w:t>另成册</w:t>
      </w:r>
      <w:r>
        <w:rPr>
          <w:rFonts w:ascii="Times New Roman" w:eastAsia="楷体_GB2312" w:hAnsi="Times New Roman" w:cs="Times New Roman"/>
        </w:rPr>
        <w:t>)</w:t>
      </w:r>
    </w:p>
    <w:p w:rsidR="004A77A0" w:rsidRDefault="004A77A0" w:rsidP="00315DA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4A77A0">
        <w:rPr>
          <w:rFonts w:ascii="Times New Roman" w:hAnsi="Times New Roman" w:cs="Times New Roman"/>
        </w:rPr>
        <w:t>章末检测试卷</w:t>
      </w:r>
      <w:r>
        <w:rPr>
          <w:rFonts w:ascii="Times New Roman" w:hAnsi="Times New Roman" w:cs="Times New Roman"/>
        </w:rPr>
        <w:t>(</w:t>
      </w:r>
      <w:r w:rsidRPr="004A77A0">
        <w:rPr>
          <w:rFonts w:ascii="Times New Roman" w:hAnsi="Times New Roman" w:cs="Times New Roman"/>
        </w:rPr>
        <w:t>一</w:t>
      </w:r>
      <w:r>
        <w:rPr>
          <w:rFonts w:ascii="Times New Roman" w:hAnsi="Times New Roman" w:cs="Times New Roman"/>
        </w:rPr>
        <w:t>)</w:t>
      </w:r>
      <w:r w:rsidRPr="004A77A0">
        <w:rPr>
          <w:rFonts w:ascii="Times New Roman" w:hAnsi="Times New Roman" w:cs="Times New Roman"/>
        </w:rPr>
        <w:t>/173</w:t>
      </w:r>
    </w:p>
    <w:p w:rsidR="004A77A0" w:rsidRDefault="004A77A0" w:rsidP="00315DA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4A77A0">
        <w:rPr>
          <w:rFonts w:ascii="Times New Roman" w:hAnsi="Times New Roman" w:cs="Times New Roman"/>
        </w:rPr>
        <w:t>章末检测试卷</w:t>
      </w:r>
      <w:r>
        <w:rPr>
          <w:rFonts w:ascii="Times New Roman" w:hAnsi="Times New Roman" w:cs="Times New Roman"/>
        </w:rPr>
        <w:t>(</w:t>
      </w:r>
      <w:r w:rsidRPr="004A77A0">
        <w:rPr>
          <w:rFonts w:ascii="Times New Roman" w:hAnsi="Times New Roman" w:cs="Times New Roman"/>
        </w:rPr>
        <w:t>二</w:t>
      </w:r>
      <w:r>
        <w:rPr>
          <w:rFonts w:ascii="Times New Roman" w:hAnsi="Times New Roman" w:cs="Times New Roman"/>
        </w:rPr>
        <w:t>)</w:t>
      </w:r>
      <w:r w:rsidRPr="004A77A0">
        <w:rPr>
          <w:rFonts w:ascii="Times New Roman" w:hAnsi="Times New Roman" w:cs="Times New Roman"/>
        </w:rPr>
        <w:t>/177</w:t>
      </w:r>
    </w:p>
    <w:p w:rsidR="004A77A0" w:rsidRDefault="004A77A0" w:rsidP="00315DA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4A77A0">
        <w:rPr>
          <w:rFonts w:ascii="Times New Roman" w:hAnsi="Times New Roman" w:cs="Times New Roman"/>
        </w:rPr>
        <w:t>章末检测试卷</w:t>
      </w:r>
      <w:r>
        <w:rPr>
          <w:rFonts w:ascii="Times New Roman" w:hAnsi="Times New Roman" w:cs="Times New Roman"/>
        </w:rPr>
        <w:t>(</w:t>
      </w:r>
      <w:r w:rsidRPr="004A77A0">
        <w:rPr>
          <w:rFonts w:ascii="Times New Roman" w:hAnsi="Times New Roman" w:cs="Times New Roman"/>
        </w:rPr>
        <w:t>三</w:t>
      </w:r>
      <w:r>
        <w:rPr>
          <w:rFonts w:ascii="Times New Roman" w:hAnsi="Times New Roman" w:cs="Times New Roman"/>
        </w:rPr>
        <w:t>)</w:t>
      </w:r>
      <w:r w:rsidRPr="004A77A0">
        <w:rPr>
          <w:rFonts w:ascii="Times New Roman" w:hAnsi="Times New Roman" w:cs="Times New Roman"/>
        </w:rPr>
        <w:t>/181</w:t>
      </w:r>
    </w:p>
    <w:p w:rsidR="004A77A0" w:rsidRDefault="004A77A0" w:rsidP="00315DA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4A77A0">
        <w:rPr>
          <w:rFonts w:ascii="Times New Roman" w:hAnsi="Times New Roman" w:cs="Times New Roman"/>
        </w:rPr>
        <w:t>章末检测试卷</w:t>
      </w:r>
      <w:r>
        <w:rPr>
          <w:rFonts w:ascii="Times New Roman" w:hAnsi="Times New Roman" w:cs="Times New Roman"/>
        </w:rPr>
        <w:t>(</w:t>
      </w:r>
      <w:r w:rsidRPr="004A77A0">
        <w:rPr>
          <w:rFonts w:ascii="Times New Roman" w:hAnsi="Times New Roman" w:cs="Times New Roman"/>
        </w:rPr>
        <w:t>四</w:t>
      </w:r>
      <w:r>
        <w:rPr>
          <w:rFonts w:ascii="Times New Roman" w:hAnsi="Times New Roman" w:cs="Times New Roman"/>
        </w:rPr>
        <w:t>)</w:t>
      </w:r>
      <w:r w:rsidRPr="004A77A0">
        <w:rPr>
          <w:rFonts w:ascii="Times New Roman" w:hAnsi="Times New Roman" w:cs="Times New Roman"/>
        </w:rPr>
        <w:t>/185</w:t>
      </w:r>
    </w:p>
    <w:p w:rsidR="004A77A0" w:rsidRDefault="004A77A0" w:rsidP="00315DA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4A77A0">
        <w:rPr>
          <w:rFonts w:ascii="Times New Roman" w:hAnsi="Times New Roman" w:cs="Times New Roman"/>
        </w:rPr>
        <w:t>模块综合试卷</w:t>
      </w:r>
      <w:r>
        <w:rPr>
          <w:rFonts w:ascii="Times New Roman" w:hAnsi="Times New Roman" w:cs="Times New Roman"/>
        </w:rPr>
        <w:t>(</w:t>
      </w:r>
      <w:r w:rsidRPr="004A77A0">
        <w:rPr>
          <w:rFonts w:ascii="Times New Roman" w:hAnsi="Times New Roman" w:cs="Times New Roman"/>
        </w:rPr>
        <w:t>一</w:t>
      </w:r>
      <w:r>
        <w:rPr>
          <w:rFonts w:ascii="Times New Roman" w:hAnsi="Times New Roman" w:cs="Times New Roman"/>
        </w:rPr>
        <w:t>)</w:t>
      </w:r>
      <w:r w:rsidRPr="004A77A0">
        <w:rPr>
          <w:rFonts w:ascii="Times New Roman" w:hAnsi="Times New Roman" w:cs="Times New Roman"/>
        </w:rPr>
        <w:t>/189</w:t>
      </w:r>
    </w:p>
    <w:p w:rsidR="004A77A0" w:rsidRDefault="004A77A0" w:rsidP="00315DA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4A77A0">
        <w:rPr>
          <w:rFonts w:ascii="Times New Roman" w:hAnsi="Times New Roman" w:cs="Times New Roman"/>
        </w:rPr>
        <w:t>模块综合试卷</w:t>
      </w:r>
      <w:r>
        <w:rPr>
          <w:rFonts w:ascii="Times New Roman" w:hAnsi="Times New Roman" w:cs="Times New Roman"/>
        </w:rPr>
        <w:t>(</w:t>
      </w:r>
      <w:r w:rsidRPr="004A77A0">
        <w:rPr>
          <w:rFonts w:ascii="Times New Roman" w:hAnsi="Times New Roman" w:cs="Times New Roman"/>
        </w:rPr>
        <w:t>二</w:t>
      </w:r>
      <w:r>
        <w:rPr>
          <w:rFonts w:ascii="Times New Roman" w:hAnsi="Times New Roman" w:cs="Times New Roman"/>
        </w:rPr>
        <w:t>)</w:t>
      </w:r>
      <w:r w:rsidRPr="004A77A0">
        <w:rPr>
          <w:rFonts w:ascii="Times New Roman" w:hAnsi="Times New Roman" w:cs="Times New Roman"/>
        </w:rPr>
        <w:t>/193</w:t>
      </w:r>
    </w:p>
    <w:p w:rsidR="004A77A0" w:rsidRDefault="004A77A0" w:rsidP="00315DA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4A77A0">
        <w:rPr>
          <w:rFonts w:ascii="Times New Roman" w:eastAsia="黑体" w:hAnsi="Times New Roman" w:cs="Times New Roman"/>
        </w:rPr>
        <w:t>练透答案精析</w:t>
      </w:r>
      <w:r>
        <w:rPr>
          <w:rFonts w:ascii="Times New Roman" w:eastAsia="黑体" w:hAnsi="Times New Roman" w:cs="Times New Roman"/>
        </w:rPr>
        <w:t>(</w:t>
      </w:r>
      <w:r w:rsidRPr="004A77A0">
        <w:rPr>
          <w:rFonts w:ascii="Times New Roman" w:eastAsia="黑体" w:hAnsi="Times New Roman" w:cs="Times New Roman"/>
        </w:rPr>
        <w:t>另成册</w:t>
      </w:r>
      <w:r>
        <w:rPr>
          <w:rFonts w:ascii="Times New Roman" w:eastAsia="黑体" w:hAnsi="Times New Roman" w:cs="Times New Roman"/>
        </w:rPr>
        <w:t xml:space="preserve">　</w:t>
      </w:r>
      <w:r w:rsidRPr="004A77A0">
        <w:rPr>
          <w:rFonts w:ascii="Times New Roman" w:eastAsia="黑体" w:hAnsi="Times New Roman" w:cs="Times New Roman"/>
        </w:rPr>
        <w:t>211</w:t>
      </w:r>
      <w:r w:rsidRPr="004A77A0">
        <w:rPr>
          <w:rFonts w:ascii="Times New Roman" w:eastAsia="黑体" w:hAnsi="Times New Roman" w:cs="Times New Roman"/>
        </w:rPr>
        <w:t>～</w:t>
      </w:r>
      <w:r w:rsidRPr="004A77A0">
        <w:rPr>
          <w:rFonts w:ascii="Times New Roman" w:eastAsia="黑体" w:hAnsi="Times New Roman" w:cs="Times New Roman"/>
        </w:rPr>
        <w:t>235</w:t>
      </w:r>
      <w:r>
        <w:rPr>
          <w:rFonts w:ascii="Times New Roman" w:eastAsia="黑体" w:hAnsi="Times New Roman" w:cs="Times New Roman"/>
        </w:rPr>
        <w:t>)</w:t>
      </w:r>
      <w:bookmarkStart w:id="0" w:name="_GoBack"/>
      <w:bookmarkEnd w:id="0"/>
    </w:p>
    <w:sectPr w:rsidR="004A77A0" w:rsidSect="00B578C5">
      <w:pgSz w:w="11906" w:h="16838"/>
      <w:pgMar w:top="1440" w:right="1753" w:bottom="1440" w:left="175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969" w:rsidRDefault="00721969" w:rsidP="00572981">
      <w:r>
        <w:separator/>
      </w:r>
    </w:p>
  </w:endnote>
  <w:endnote w:type="continuationSeparator" w:id="0">
    <w:p w:rsidR="00721969" w:rsidRDefault="00721969" w:rsidP="00572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969" w:rsidRDefault="00721969" w:rsidP="00572981">
      <w:r>
        <w:separator/>
      </w:r>
    </w:p>
  </w:footnote>
  <w:footnote w:type="continuationSeparator" w:id="0">
    <w:p w:rsidR="00721969" w:rsidRDefault="00721969" w:rsidP="005729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78C5"/>
    <w:rsid w:val="00315DA5"/>
    <w:rsid w:val="004A77A0"/>
    <w:rsid w:val="00572981"/>
    <w:rsid w:val="00672177"/>
    <w:rsid w:val="00721969"/>
    <w:rsid w:val="00B578C5"/>
    <w:rsid w:val="00CC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F1941C8-D1E7-4E4B-A52C-868CD9BE6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4A77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4A77A0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rsid w:val="004A77A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qFormat/>
    <w:rsid w:val="004A77A0"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qFormat/>
    <w:rsid w:val="004A77A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4A77A0"/>
    <w:pPr>
      <w:keepNext/>
      <w:keepLines/>
      <w:spacing w:before="240" w:after="64" w:line="320" w:lineRule="auto"/>
      <w:outlineLvl w:val="5"/>
    </w:pPr>
    <w:rPr>
      <w:rFonts w:ascii="Arial" w:eastAsia="黑体" w:hAnsi="Arial"/>
      <w:b/>
      <w:bCs/>
      <w:sz w:val="24"/>
    </w:rPr>
  </w:style>
  <w:style w:type="paragraph" w:styleId="7">
    <w:name w:val="heading 7"/>
    <w:basedOn w:val="a"/>
    <w:next w:val="a"/>
    <w:qFormat/>
    <w:rsid w:val="004A77A0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qFormat/>
    <w:rsid w:val="004A77A0"/>
    <w:pPr>
      <w:keepNext/>
      <w:keepLines/>
      <w:spacing w:before="240" w:after="64" w:line="320" w:lineRule="auto"/>
      <w:outlineLvl w:val="7"/>
    </w:pPr>
    <w:rPr>
      <w:rFonts w:ascii="Arial" w:eastAsia="黑体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B578C5"/>
    <w:rPr>
      <w:rFonts w:ascii="宋体" w:hAnsi="Courier New" w:cs="Courier New"/>
      <w:szCs w:val="21"/>
    </w:rPr>
  </w:style>
  <w:style w:type="paragraph" w:styleId="a4">
    <w:name w:val="header"/>
    <w:basedOn w:val="a"/>
    <w:link w:val="Char"/>
    <w:rsid w:val="005729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572981"/>
    <w:rPr>
      <w:kern w:val="2"/>
      <w:sz w:val="18"/>
      <w:szCs w:val="18"/>
    </w:rPr>
  </w:style>
  <w:style w:type="paragraph" w:styleId="a5">
    <w:name w:val="footer"/>
    <w:basedOn w:val="a"/>
    <w:link w:val="Char0"/>
    <w:rsid w:val="005729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57298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</Words>
  <Characters>585</Characters>
  <Application>Microsoft Office Word</Application>
  <DocSecurity>0</DocSecurity>
  <Lines>4</Lines>
  <Paragraphs>1</Paragraphs>
  <ScaleCrop>false</ScaleCrop>
  <Company>shenduxitong</Company>
  <LinksUpToDate>false</LinksUpToDate>
  <CharactersWithSpaces>686</CharactersWithSpaces>
  <SharedDoc>false</SharedDoc>
  <HLinks>
    <vt:vector size="12" baseType="variant">
      <vt:variant>
        <vt:i4>1125289882</vt:i4>
      </vt:variant>
      <vt:variant>
        <vt:i4>2108</vt:i4>
      </vt:variant>
      <vt:variant>
        <vt:i4>1025</vt:i4>
      </vt:variant>
      <vt:variant>
        <vt:i4>1</vt:i4>
      </vt:variant>
      <vt:variant>
        <vt:lpwstr>\\徐圣哲\f\A源文件\！2025\同步\！物理 人教选一 ZZ 通用用\物理活页目录单.tIF</vt:lpwstr>
      </vt:variant>
      <vt:variant>
        <vt:lpwstr/>
      </vt:variant>
      <vt:variant>
        <vt:i4>1125289731</vt:i4>
      </vt:variant>
      <vt:variant>
        <vt:i4>6150</vt:i4>
      </vt:variant>
      <vt:variant>
        <vt:i4>1026</vt:i4>
      </vt:variant>
      <vt:variant>
        <vt:i4>1</vt:i4>
      </vt:variant>
      <vt:variant>
        <vt:lpwstr>\\徐圣哲\f\A源文件\！2025\同步\！物理 人教选一 ZZ 通用用\物理活页目录双.tIF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〖WM〗〖BFB〗</dc:title>
  <dc:subject/>
  <dc:creator>shendu</dc:creator>
  <cp:keywords/>
  <dc:description/>
  <cp:lastModifiedBy>Administrator</cp:lastModifiedBy>
  <cp:revision>3</cp:revision>
  <dcterms:created xsi:type="dcterms:W3CDTF">2025-04-29T03:09:00Z</dcterms:created>
  <dcterms:modified xsi:type="dcterms:W3CDTF">2025-04-29T03:10:00Z</dcterms:modified>
</cp:coreProperties>
</file>