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473B6">
      <w:pPr>
        <w:widowControl/>
        <w:shd w:val="clear" w:color="auto" w:fill="FFFFFF"/>
        <w:spacing w:beforeAutospacing="0" w:afterAutospacing="0"/>
        <w:jc w:val="center"/>
        <w:rPr>
          <w:rFonts w:hint="default" w:ascii="Times New Roman" w:hAnsi="Times New Roman" w:eastAsia="宋体" w:cs="Times New Roman"/>
          <w:b/>
          <w:bCs/>
          <w:color w:val="000000"/>
          <w:kern w:val="0"/>
          <w:sz w:val="28"/>
          <w:szCs w:val="28"/>
          <w:shd w:val="clear" w:color="auto" w:fill="FFFFFF"/>
          <w:lang w:val="en-US" w:eastAsia="zh-CN" w:bidi="ar-SA"/>
        </w:rPr>
      </w:pPr>
      <w:r>
        <w:rPr>
          <w:rFonts w:hint="eastAsia" w:ascii="Times New Roman" w:hAnsi="Times New Roman" w:eastAsia="宋体" w:cs="Times New Roman"/>
          <w:b/>
          <w:bCs/>
          <w:color w:val="000000"/>
          <w:kern w:val="0"/>
          <w:sz w:val="28"/>
          <w:szCs w:val="28"/>
          <w:shd w:val="clear" w:color="auto" w:fill="FFFFFF"/>
          <w:lang w:val="en-US" w:eastAsia="zh-CN" w:bidi="ar-SA"/>
        </w:rPr>
        <w:t>·高二应用文写作 话题2：</w:t>
      </w:r>
      <w:r>
        <w:rPr>
          <w:rFonts w:hint="eastAsia" w:ascii="Times New Roman" w:hAnsi="Times New Roman" w:eastAsia="宋体" w:cs="Times New Roman"/>
          <w:b/>
          <w:bCs/>
          <w:color w:val="0000FF"/>
          <w:kern w:val="0"/>
          <w:sz w:val="28"/>
          <w:szCs w:val="28"/>
          <w:highlight w:val="yellow"/>
          <w:shd w:val="clear" w:color="auto" w:fill="FFFFFF"/>
          <w:lang w:val="en-US" w:eastAsia="zh-CN" w:bidi="ar-SA"/>
        </w:rPr>
        <w:t>急救</w:t>
      </w:r>
      <w:r>
        <w:rPr>
          <w:rFonts w:hint="eastAsia" w:ascii="Times New Roman" w:hAnsi="Times New Roman" w:eastAsia="宋体" w:cs="Times New Roman"/>
          <w:b/>
          <w:bCs/>
          <w:color w:val="000000"/>
          <w:kern w:val="0"/>
          <w:sz w:val="28"/>
          <w:szCs w:val="28"/>
          <w:shd w:val="clear" w:color="auto" w:fill="FFFFFF"/>
          <w:lang w:val="en-US" w:eastAsia="zh-CN" w:bidi="ar-SA"/>
        </w:rPr>
        <w:t>&amp;艺术</w:t>
      </w:r>
    </w:p>
    <w:p w14:paraId="5F451A34">
      <w:pPr>
        <w:widowControl/>
        <w:shd w:val="clear" w:color="auto" w:fill="FFFFFF"/>
        <w:spacing w:beforeAutospacing="0" w:afterAutospacing="0"/>
        <w:ind w:firstLine="420" w:firstLineChars="20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急救话题因其与安全的生活方式密切相关而显得尤为重要，急救与健康、应急处理与自我保护的关系、急救知识的普及与实用场景等都是有关急救的常见话题。急救场景也是高中英语写作中常见的话题之一，通常涉及突发状况描述、急救过程体验和个人感悟，写作时可以结合具体细节，使文章更生动、真实。</w:t>
      </w:r>
    </w:p>
    <w:p w14:paraId="06FCF523">
      <w:pPr>
        <w:widowControl/>
        <w:shd w:val="clear" w:color="auto" w:fill="FFFFFF"/>
        <w:spacing w:beforeAutospacing="0" w:afterAutospacing="0"/>
        <w:ind w:firstLine="420" w:firstLineChars="200"/>
        <w:jc w:val="both"/>
        <w:rPr>
          <w:rFonts w:ascii="Times New Roman" w:hAnsi="Times New Roman" w:eastAsia="宋体" w:cs="Times New Roman"/>
          <w:color w:val="000000"/>
          <w:kern w:val="0"/>
          <w:sz w:val="21"/>
          <w:szCs w:val="21"/>
          <w:shd w:val="clear" w:color="auto" w:fill="FFFFFF"/>
          <w:lang w:val="en-US" w:eastAsia="zh-CN" w:bidi="ar-SA"/>
        </w:rPr>
      </w:pPr>
    </w:p>
    <w:p w14:paraId="0A5EC59F">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一、【急救常用表达】</w:t>
      </w:r>
    </w:p>
    <w:p w14:paraId="6B3F3203">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1. 首段常用句式</w:t>
      </w:r>
    </w:p>
    <w:p w14:paraId="695866D4">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Nowadays people are beginning to pay more attention to first aid knowledge and practical skills than ever before. </w:t>
      </w:r>
    </w:p>
    <w:p w14:paraId="13997004">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In recent years, there has been a growing awareness that basic first aid competence is essential for everyone among the public. </w:t>
      </w:r>
    </w:p>
    <w:p w14:paraId="79FABC7F">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First aid education has aroused widespread concern recently, as it exerts a profound influence on our daily life. </w:t>
      </w:r>
    </w:p>
    <w:p w14:paraId="4483DB00">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It has been widely acknowledged that the ability to offer timely first aid is the most precious possession one can own. </w:t>
      </w:r>
    </w:p>
    <w:p w14:paraId="29013CF0">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In recent days/Recently/Lately, we have to face the problem that many people lack basic first aid training, which is becoming increasingly worrying.</w:t>
      </w:r>
    </w:p>
    <w:p w14:paraId="77EBCBEF">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p>
    <w:p w14:paraId="5CF8B02A">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2. 中段常用句式</w:t>
      </w:r>
    </w:p>
    <w:p w14:paraId="1DEE249C">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When faced with an emergency, the first step is to stay calm and assess the situation carefully. </w:t>
      </w:r>
    </w:p>
    <w:p w14:paraId="712C344D">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Learning how to perform basic first aid, such as stopping bleeding or treating minor burns, can make a huge difference in critical moments. </w:t>
      </w:r>
    </w:p>
    <w:p w14:paraId="21B11D50">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It is important to remember that proper first aid can prevent minor injuries from worsening before professional help arrives. </w:t>
      </w:r>
    </w:p>
    <w:p w14:paraId="451F192F">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Simple actions like calling for an ambulance immediately and keeping the injured person comfortable are key to effective first aid. </w:t>
      </w:r>
    </w:p>
    <w:p w14:paraId="21C2B4FF">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Many common accidents, such as falls or cuts, can be handled safely if we have the right knowledge and stay calm.</w:t>
      </w:r>
    </w:p>
    <w:p w14:paraId="45DEDB58">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p>
    <w:p w14:paraId="284AE7E6">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3. 尾段常用句式</w:t>
      </w:r>
    </w:p>
    <w:p w14:paraId="1D0385CB">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In conclusion, developing basic first aid skills is not only useful but also necessary for everyone in modern life. </w:t>
      </w:r>
    </w:p>
    <w:p w14:paraId="494F0AF4">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Therefore, it is high time that we attached great importance to first aid training and safety education. </w:t>
      </w:r>
    </w:p>
    <w:p w14:paraId="3038BC2B">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With basic first aid knowledge, we can not only protect ourselves but also help others in times of need. </w:t>
      </w:r>
    </w:p>
    <w:p w14:paraId="09F0FBA5">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By learning even simple first aid methods, we can build a safer environment for ourselves and those around us. </w:t>
      </w:r>
    </w:p>
    <w:p w14:paraId="3EF733AB">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Let us take the initiative to learn basic first aid skills, as they may one day save a life.</w:t>
      </w:r>
    </w:p>
    <w:p w14:paraId="110B17EC">
      <w:pPr>
        <w:widowControl/>
        <w:shd w:val="clear" w:color="auto" w:fill="FFFFFF"/>
        <w:spacing w:beforeAutospacing="0" w:afterAutospacing="0"/>
        <w:jc w:val="both"/>
        <w:rPr>
          <w:rFonts w:ascii="Times New Roman" w:hAnsi="Times New Roman" w:eastAsia="宋体" w:cs="Times New Roman"/>
          <w:color w:val="0000FF"/>
          <w:kern w:val="0"/>
          <w:sz w:val="21"/>
          <w:szCs w:val="21"/>
          <w:shd w:val="clear" w:color="auto" w:fill="FFFFFF"/>
          <w:lang w:val="en-US" w:eastAsia="zh-CN" w:bidi="ar-SA"/>
        </w:rPr>
      </w:pPr>
    </w:p>
    <w:p w14:paraId="478E37AD">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【急救知识核心词汇】（单元写作词汇运用）</w:t>
      </w:r>
    </w:p>
    <w:p w14:paraId="4843588E">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1. 基本急救措施 basic first aid </w:t>
      </w:r>
      <w:r>
        <w:rPr>
          <w:rFonts w:ascii="Times New Roman" w:hAnsi="Times New Roman" w:eastAsia="宋体" w:cs="Times New Roman"/>
          <w:color w:val="000000"/>
          <w:kern w:val="0"/>
          <w:sz w:val="21"/>
          <w:szCs w:val="21"/>
          <w:shd w:val="clear" w:color="auto" w:fill="FFFFFF"/>
          <w:lang w:val="en-US" w:eastAsia="zh-CN" w:bidi="ar-SA"/>
        </w:rPr>
        <w:t>measures</w:t>
      </w:r>
    </w:p>
    <w:p w14:paraId="0FB38B0B">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2. 实施规范急救 </w:t>
      </w:r>
      <w:r>
        <w:rPr>
          <w:rFonts w:ascii="Times New Roman" w:hAnsi="Times New Roman" w:eastAsia="宋体" w:cs="Times New Roman"/>
          <w:color w:val="000000"/>
          <w:kern w:val="0"/>
          <w:sz w:val="21"/>
          <w:szCs w:val="21"/>
          <w:shd w:val="clear" w:color="auto" w:fill="FFFFFF"/>
          <w:lang w:val="en-US" w:eastAsia="zh-CN" w:bidi="ar-SA"/>
        </w:rPr>
        <w:t>give/</w:t>
      </w:r>
      <w:r>
        <w:rPr>
          <w:rFonts w:hint="eastAsia" w:ascii="Times New Roman" w:hAnsi="Times New Roman" w:eastAsia="宋体" w:cs="Times New Roman"/>
          <w:color w:val="000000"/>
          <w:kern w:val="0"/>
          <w:sz w:val="21"/>
          <w:szCs w:val="21"/>
          <w:shd w:val="clear" w:color="auto" w:fill="FFFFFF"/>
          <w:lang w:val="en-US" w:eastAsia="zh-CN" w:bidi="ar-SA"/>
        </w:rPr>
        <w:t xml:space="preserve">administer </w:t>
      </w:r>
      <w:r>
        <w:rPr>
          <w:rFonts w:ascii="Times New Roman" w:hAnsi="Times New Roman" w:eastAsia="宋体" w:cs="Times New Roman"/>
          <w:color w:val="000000"/>
          <w:kern w:val="0"/>
          <w:sz w:val="21"/>
          <w:szCs w:val="21"/>
          <w:shd w:val="clear" w:color="auto" w:fill="FFFFFF"/>
          <w:lang w:val="en-US" w:eastAsia="zh-CN" w:bidi="ar-SA"/>
        </w:rPr>
        <w:t>proper/</w:t>
      </w:r>
      <w:r>
        <w:rPr>
          <w:rFonts w:hint="eastAsia" w:ascii="Times New Roman" w:hAnsi="Times New Roman" w:eastAsia="宋体" w:cs="Times New Roman"/>
          <w:color w:val="000000"/>
          <w:kern w:val="0"/>
          <w:sz w:val="21"/>
          <w:szCs w:val="21"/>
          <w:shd w:val="clear" w:color="auto" w:fill="FFFFFF"/>
          <w:lang w:val="en-US" w:eastAsia="zh-CN" w:bidi="ar-SA"/>
        </w:rPr>
        <w:t xml:space="preserve">standardized first aid </w:t>
      </w:r>
    </w:p>
    <w:p w14:paraId="1C66C4DC">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3. 执行心肺复苏术 perform </w:t>
      </w:r>
      <w:r>
        <w:rPr>
          <w:rFonts w:ascii="Times New Roman" w:hAnsi="Times New Roman" w:eastAsia="宋体" w:cs="Times New Roman"/>
          <w:color w:val="000000"/>
          <w:kern w:val="0"/>
          <w:sz w:val="21"/>
          <w:szCs w:val="21"/>
          <w:shd w:val="clear" w:color="auto" w:fill="FFFFFF"/>
          <w:lang w:val="en-US" w:eastAsia="zh-CN" w:bidi="ar-SA"/>
        </w:rPr>
        <w:t>CPR (</w:t>
      </w:r>
      <w:r>
        <w:rPr>
          <w:rFonts w:hint="eastAsia" w:ascii="Times New Roman" w:hAnsi="Times New Roman" w:eastAsia="宋体" w:cs="Times New Roman"/>
          <w:color w:val="000000"/>
          <w:kern w:val="0"/>
          <w:sz w:val="21"/>
          <w:szCs w:val="21"/>
          <w:shd w:val="clear" w:color="auto" w:fill="FFFFFF"/>
          <w:lang w:val="en-US" w:eastAsia="zh-CN" w:bidi="ar-SA"/>
        </w:rPr>
        <w:t xml:space="preserve">cardiopulmonary resuscitation) </w:t>
      </w:r>
    </w:p>
    <w:p w14:paraId="6D27F27E">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4.</w:t>
      </w:r>
      <w:r>
        <w:rPr>
          <w:rFonts w:ascii="Times New Roman" w:hAnsi="Times New Roman" w:eastAsia="宋体" w:cs="Times New Roman"/>
          <w:color w:val="000000"/>
          <w:kern w:val="0"/>
          <w:sz w:val="21"/>
          <w:szCs w:val="21"/>
          <w:shd w:val="clear" w:color="auto" w:fill="FFFFFF"/>
          <w:lang w:val="en-US" w:eastAsia="zh-CN" w:bidi="ar-SA"/>
        </w:rPr>
        <w:t xml:space="preserve"> </w:t>
      </w:r>
      <w:r>
        <w:rPr>
          <w:rFonts w:hint="eastAsia" w:ascii="Times New Roman" w:hAnsi="Times New Roman" w:eastAsia="宋体" w:cs="Times New Roman"/>
          <w:color w:val="000000"/>
          <w:kern w:val="0"/>
          <w:sz w:val="21"/>
          <w:szCs w:val="21"/>
          <w:shd w:val="clear" w:color="auto" w:fill="FFFFFF"/>
          <w:lang w:val="en-US" w:eastAsia="zh-CN" w:bidi="ar-SA"/>
        </w:rPr>
        <w:t>止住严重出血 stop severe bleeding</w:t>
      </w:r>
    </w:p>
    <w:p w14:paraId="5CD06289">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5. 寻求专业医疗救助；呼叫专业医护人员call for professional medical help</w:t>
      </w:r>
    </w:p>
    <w:p w14:paraId="23F53A22">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6. 维持现场环境安全 </w:t>
      </w:r>
      <w:r>
        <w:rPr>
          <w:rFonts w:ascii="Times New Roman" w:hAnsi="Times New Roman" w:eastAsia="宋体" w:cs="Times New Roman"/>
          <w:color w:val="000000"/>
          <w:kern w:val="0"/>
          <w:sz w:val="21"/>
          <w:szCs w:val="21"/>
          <w:shd w:val="clear" w:color="auto" w:fill="FFFFFF"/>
          <w:lang w:val="en-US" w:eastAsia="zh-CN" w:bidi="ar-SA"/>
        </w:rPr>
        <w:t>keep/</w:t>
      </w:r>
      <w:r>
        <w:rPr>
          <w:rFonts w:hint="eastAsia" w:ascii="Times New Roman" w:hAnsi="Times New Roman" w:eastAsia="宋体" w:cs="Times New Roman"/>
          <w:color w:val="000000"/>
          <w:kern w:val="0"/>
          <w:sz w:val="21"/>
          <w:szCs w:val="21"/>
          <w:shd w:val="clear" w:color="auto" w:fill="FFFFFF"/>
          <w:lang w:val="en-US" w:eastAsia="zh-CN" w:bidi="ar-SA"/>
        </w:rPr>
        <w:t xml:space="preserve">maintain scene safety </w:t>
      </w:r>
    </w:p>
    <w:p w14:paraId="6E71A094">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7. 评估患者意识与呼吸 </w:t>
      </w:r>
      <w:r>
        <w:rPr>
          <w:rFonts w:ascii="Times New Roman" w:hAnsi="Times New Roman" w:eastAsia="宋体" w:cs="Times New Roman"/>
          <w:color w:val="000000"/>
          <w:kern w:val="0"/>
          <w:sz w:val="21"/>
          <w:szCs w:val="21"/>
          <w:shd w:val="clear" w:color="auto" w:fill="FFFFFF"/>
          <w:lang w:val="en-US" w:eastAsia="zh-CN" w:bidi="ar-SA"/>
        </w:rPr>
        <w:t>check the person's consciousness and breathing</w:t>
      </w:r>
      <w:r>
        <w:rPr>
          <w:rFonts w:hint="eastAsia" w:ascii="Times New Roman" w:hAnsi="Times New Roman" w:eastAsia="宋体" w:cs="Times New Roman"/>
          <w:color w:val="000000"/>
          <w:kern w:val="0"/>
          <w:sz w:val="21"/>
          <w:szCs w:val="21"/>
          <w:shd w:val="clear" w:color="auto" w:fill="FFFFFF"/>
          <w:lang w:val="en-US" w:eastAsia="zh-CN" w:bidi="ar-SA"/>
        </w:rPr>
        <w:t xml:space="preserve"> </w:t>
      </w:r>
    </w:p>
    <w:p w14:paraId="7F149CEA">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8. 疏通呼吸通道 clear breathing passage </w:t>
      </w:r>
    </w:p>
    <w:p w14:paraId="7A85E87F">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9. 避免二次伤害 prevent further injury </w:t>
      </w:r>
    </w:p>
    <w:p w14:paraId="23B191D7">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10. 遵守急救准则 follow first aid rules</w:t>
      </w:r>
    </w:p>
    <w:p w14:paraId="445256A7">
      <w:pPr>
        <w:widowControl/>
        <w:shd w:val="clear" w:color="auto" w:fill="FFFFFF"/>
        <w:spacing w:beforeAutospacing="0" w:afterAutospacing="0"/>
        <w:jc w:val="both"/>
        <w:rPr>
          <w:rFonts w:hint="eastAsia" w:ascii="Times New Roman" w:hAnsi="Times New Roman" w:eastAsia="宋体" w:cs="Times New Roman"/>
          <w:color w:val="000000"/>
          <w:kern w:val="0"/>
          <w:sz w:val="21"/>
          <w:szCs w:val="21"/>
          <w:highlight w:val="none"/>
          <w:shd w:val="clear" w:color="auto" w:fill="FFFFFF"/>
          <w:lang w:val="en-US" w:eastAsia="zh-CN" w:bidi="ar-SA"/>
        </w:rPr>
      </w:pPr>
    </w:p>
    <w:p w14:paraId="31DA14B4">
      <w:pPr>
        <w:widowControl/>
        <w:shd w:val="clear" w:color="auto" w:fill="FFFFFF"/>
        <w:spacing w:beforeAutospacing="0" w:afterAutospacing="0"/>
        <w:jc w:val="both"/>
        <w:rPr>
          <w:rFonts w:ascii="Times New Roman" w:hAnsi="Times New Roman" w:eastAsia="宋体" w:cs="Times New Roman"/>
          <w:color w:val="000000"/>
          <w:kern w:val="0"/>
          <w:sz w:val="21"/>
          <w:szCs w:val="21"/>
          <w:highlight w:val="none"/>
          <w:shd w:val="clear" w:color="auto" w:fill="FFFFFF"/>
          <w:lang w:val="en-US" w:eastAsia="zh-CN" w:bidi="ar-SA"/>
        </w:rPr>
      </w:pPr>
      <w:r>
        <w:rPr>
          <w:rFonts w:hint="eastAsia" w:ascii="Times New Roman" w:hAnsi="Times New Roman" w:eastAsia="宋体" w:cs="Times New Roman"/>
          <w:color w:val="000000"/>
          <w:kern w:val="0"/>
          <w:sz w:val="21"/>
          <w:szCs w:val="21"/>
          <w:highlight w:val="none"/>
          <w:shd w:val="clear" w:color="auto" w:fill="FFFFFF"/>
          <w:lang w:val="en-US" w:eastAsia="zh-CN" w:bidi="ar-SA"/>
        </w:rPr>
        <w:t>【连词成句】（教材句式仿写）</w:t>
      </w:r>
    </w:p>
    <w:p w14:paraId="13E426E7">
      <w:pPr>
        <w:widowControl/>
        <w:shd w:val="clear" w:color="auto" w:fill="FFFFFF"/>
        <w:spacing w:beforeAutospacing="0" w:afterAutospacing="0"/>
        <w:jc w:val="both"/>
        <w:rPr>
          <w:rFonts w:ascii="Times New Roman" w:hAnsi="Times New Roman" w:eastAsia="宋体" w:cs="Times New Roman"/>
          <w:color w:val="000000"/>
          <w:kern w:val="0"/>
          <w:sz w:val="21"/>
          <w:szCs w:val="21"/>
          <w:highlight w:val="none"/>
          <w:shd w:val="clear" w:color="auto" w:fill="FFFFFF"/>
          <w:lang w:val="en-US" w:eastAsia="zh-CN" w:bidi="ar-SA"/>
        </w:rPr>
      </w:pPr>
      <w:r>
        <w:rPr>
          <w:rFonts w:hint="eastAsia" w:ascii="Times New Roman" w:hAnsi="Times New Roman" w:eastAsia="宋体" w:cs="Times New Roman"/>
          <w:color w:val="000000"/>
          <w:kern w:val="0"/>
          <w:sz w:val="21"/>
          <w:szCs w:val="21"/>
          <w:highlight w:val="none"/>
          <w:shd w:val="clear" w:color="auto" w:fill="FFFFFF"/>
          <w:lang w:val="en-US" w:eastAsia="zh-CN" w:bidi="ar-SA"/>
        </w:rPr>
        <w:t xml:space="preserve">1. </w:t>
      </w:r>
      <w:r>
        <w:rPr>
          <w:rFonts w:hint="eastAsia" w:ascii="Times New Roman" w:hAnsi="Times New Roman" w:eastAsia="宋体" w:cs="Times New Roman"/>
          <w:color w:val="0B3EC1"/>
          <w:kern w:val="0"/>
          <w:sz w:val="21"/>
          <w:szCs w:val="21"/>
          <w:highlight w:val="none"/>
          <w:shd w:val="clear" w:color="auto" w:fill="FFFFFF"/>
          <w:lang w:val="en-US" w:eastAsia="zh-CN" w:bidi="ar-SA"/>
        </w:rPr>
        <w:t>Word has come that</w:t>
      </w:r>
      <w:r>
        <w:rPr>
          <w:rFonts w:hint="eastAsia" w:ascii="Times New Roman" w:hAnsi="Times New Roman" w:eastAsia="宋体" w:cs="Times New Roman"/>
          <w:color w:val="000000"/>
          <w:kern w:val="0"/>
          <w:sz w:val="21"/>
          <w:szCs w:val="21"/>
          <w:highlight w:val="none"/>
          <w:shd w:val="clear" w:color="auto" w:fill="FFFFFF"/>
          <w:lang w:val="en-US" w:eastAsia="zh-CN" w:bidi="ar-SA"/>
        </w:rPr>
        <w:t xml:space="preserve"> a sudden accident occurred on campus, which </w:t>
      </w:r>
      <w:r>
        <w:rPr>
          <w:rFonts w:hint="eastAsia" w:ascii="Times New Roman" w:hAnsi="Times New Roman" w:eastAsia="宋体" w:cs="Times New Roman"/>
          <w:color w:val="0B3EC1"/>
          <w:kern w:val="0"/>
          <w:sz w:val="21"/>
          <w:szCs w:val="21"/>
          <w:highlight w:val="none"/>
          <w:shd w:val="clear" w:color="auto" w:fill="FFFFFF"/>
          <w:lang w:val="en-US" w:eastAsia="zh-CN" w:bidi="ar-SA"/>
        </w:rPr>
        <w:t>calls for</w:t>
      </w:r>
      <w:r>
        <w:rPr>
          <w:rFonts w:hint="eastAsia" w:ascii="Times New Roman" w:hAnsi="Times New Roman" w:eastAsia="宋体" w:cs="Times New Roman"/>
          <w:color w:val="000000"/>
          <w:kern w:val="0"/>
          <w:sz w:val="21"/>
          <w:szCs w:val="21"/>
          <w:highlight w:val="none"/>
          <w:shd w:val="clear" w:color="auto" w:fill="FFFFFF"/>
          <w:lang w:val="en-US" w:eastAsia="zh-CN" w:bidi="ar-SA"/>
        </w:rPr>
        <w:t xml:space="preserve"> immediate basic first aid intervention. （有消息传来，校园内突发意外，这需要立即开展基础急救干预。） </w:t>
      </w:r>
    </w:p>
    <w:p w14:paraId="5C5C61B7">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highlight w:val="none"/>
          <w:shd w:val="clear" w:color="auto" w:fill="FFFFFF"/>
          <w:lang w:val="en-US" w:eastAsia="zh-CN" w:bidi="ar-SA"/>
        </w:rPr>
        <w:t xml:space="preserve">2. The core of emergency care </w:t>
      </w:r>
      <w:r>
        <w:rPr>
          <w:rFonts w:hint="eastAsia" w:ascii="Times New Roman" w:hAnsi="Times New Roman" w:eastAsia="宋体" w:cs="Times New Roman"/>
          <w:color w:val="0B3EC1"/>
          <w:kern w:val="0"/>
          <w:sz w:val="21"/>
          <w:szCs w:val="21"/>
          <w:highlight w:val="none"/>
          <w:shd w:val="clear" w:color="auto" w:fill="FFFFFF"/>
          <w:lang w:val="en-US" w:eastAsia="zh-CN" w:bidi="ar-SA"/>
        </w:rPr>
        <w:t>consists i</w:t>
      </w:r>
      <w:r>
        <w:rPr>
          <w:rFonts w:hint="eastAsia" w:ascii="Times New Roman" w:hAnsi="Times New Roman" w:eastAsia="宋体" w:cs="Times New Roman"/>
          <w:color w:val="0B3EC1"/>
          <w:kern w:val="0"/>
          <w:sz w:val="21"/>
          <w:szCs w:val="21"/>
          <w:shd w:val="clear" w:color="auto" w:fill="FFFFFF"/>
          <w:lang w:val="en-US" w:eastAsia="zh-CN" w:bidi="ar-SA"/>
        </w:rPr>
        <w:t>n</w:t>
      </w:r>
      <w:r>
        <w:rPr>
          <w:rFonts w:hint="eastAsia" w:ascii="Times New Roman" w:hAnsi="Times New Roman" w:eastAsia="宋体" w:cs="Times New Roman"/>
          <w:color w:val="000000"/>
          <w:kern w:val="0"/>
          <w:sz w:val="21"/>
          <w:szCs w:val="21"/>
          <w:shd w:val="clear" w:color="auto" w:fill="FFFFFF"/>
          <w:lang w:val="en-US" w:eastAsia="zh-CN" w:bidi="ar-SA"/>
        </w:rPr>
        <w:t xml:space="preserve"> administering standardized first aid, which includes assessing vital signs and relieving airway obstruction. （紧急救护的核心在于实施规范急救，包括评估生命体征与解除气道梗阻。） </w:t>
      </w:r>
    </w:p>
    <w:p w14:paraId="7526CA3D">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3. Most fundamentally, you must maintain scene safety before performing cardiopulmonary resuscitation, </w:t>
      </w:r>
      <w:r>
        <w:rPr>
          <w:rFonts w:hint="eastAsia" w:ascii="Times New Roman" w:hAnsi="Times New Roman" w:eastAsia="宋体" w:cs="Times New Roman"/>
          <w:color w:val="0B3EC1"/>
          <w:kern w:val="0"/>
          <w:sz w:val="21"/>
          <w:szCs w:val="21"/>
          <w:shd w:val="clear" w:color="auto" w:fill="FFFFFF"/>
          <w:lang w:val="en-US" w:eastAsia="zh-CN" w:bidi="ar-SA"/>
        </w:rPr>
        <w:t>regardless of</w:t>
      </w:r>
      <w:r>
        <w:rPr>
          <w:rFonts w:hint="eastAsia" w:ascii="Times New Roman" w:hAnsi="Times New Roman" w:eastAsia="宋体" w:cs="Times New Roman"/>
          <w:color w:val="000000"/>
          <w:kern w:val="0"/>
          <w:sz w:val="21"/>
          <w:szCs w:val="21"/>
          <w:shd w:val="clear" w:color="auto" w:fill="FFFFFF"/>
          <w:lang w:val="en-US" w:eastAsia="zh-CN" w:bidi="ar-SA"/>
        </w:rPr>
        <w:t xml:space="preserve"> how urgent the situation is. （最根本的是，无论情况多么紧急，实施心肺复苏前都必须先维持现场环境安全。） </w:t>
      </w:r>
    </w:p>
    <w:p w14:paraId="4873408A">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4. There is no doubt that the ability to control active hemorrhage </w:t>
      </w:r>
      <w:r>
        <w:rPr>
          <w:rFonts w:hint="eastAsia" w:ascii="Times New Roman" w:hAnsi="Times New Roman" w:eastAsia="宋体" w:cs="Times New Roman"/>
          <w:color w:val="0B3EC1"/>
          <w:kern w:val="0"/>
          <w:sz w:val="21"/>
          <w:szCs w:val="21"/>
          <w:shd w:val="clear" w:color="auto" w:fill="FFFFFF"/>
          <w:lang w:val="en-US" w:eastAsia="zh-CN" w:bidi="ar-SA"/>
        </w:rPr>
        <w:t>is closely associated with</w:t>
      </w:r>
      <w:r>
        <w:rPr>
          <w:rFonts w:hint="eastAsia" w:ascii="Times New Roman" w:hAnsi="Times New Roman" w:eastAsia="宋体" w:cs="Times New Roman"/>
          <w:color w:val="000000"/>
          <w:kern w:val="0"/>
          <w:sz w:val="21"/>
          <w:szCs w:val="21"/>
          <w:shd w:val="clear" w:color="auto" w:fill="FFFFFF"/>
          <w:lang w:val="en-US" w:eastAsia="zh-CN" w:bidi="ar-SA"/>
        </w:rPr>
        <w:t xml:space="preserve"> the patient</w:t>
      </w:r>
      <w:r>
        <w:rPr>
          <w:rFonts w:ascii="Times New Roman" w:hAnsi="Times New Roman" w:eastAsia="宋体" w:cs="Times New Roman"/>
          <w:color w:val="000000"/>
          <w:kern w:val="0"/>
          <w:sz w:val="21"/>
          <w:szCs w:val="21"/>
          <w:shd w:val="clear" w:color="auto" w:fill="FFFFFF"/>
          <w:lang w:val="en-US" w:eastAsia="zh-CN" w:bidi="ar-SA"/>
        </w:rPr>
        <w:t>’</w:t>
      </w:r>
      <w:r>
        <w:rPr>
          <w:rFonts w:hint="eastAsia" w:ascii="Times New Roman" w:hAnsi="Times New Roman" w:eastAsia="宋体" w:cs="Times New Roman"/>
          <w:color w:val="000000"/>
          <w:kern w:val="0"/>
          <w:sz w:val="21"/>
          <w:szCs w:val="21"/>
          <w:shd w:val="clear" w:color="auto" w:fill="FFFFFF"/>
          <w:lang w:val="en-US" w:eastAsia="zh-CN" w:bidi="ar-SA"/>
        </w:rPr>
        <w:t xml:space="preserve">s chances of survival. （毫无疑问，控制活动性出血的能力与患者的生存几率密切相关。） </w:t>
      </w:r>
    </w:p>
    <w:p w14:paraId="33EEFB1D">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5. </w:t>
      </w:r>
      <w:r>
        <w:rPr>
          <w:rFonts w:hint="eastAsia" w:ascii="Times New Roman" w:hAnsi="Times New Roman" w:eastAsia="宋体" w:cs="Times New Roman"/>
          <w:color w:val="0B3EC1"/>
          <w:kern w:val="0"/>
          <w:sz w:val="21"/>
          <w:szCs w:val="21"/>
          <w:shd w:val="clear" w:color="auto" w:fill="FFFFFF"/>
          <w:lang w:val="en-US" w:eastAsia="zh-CN" w:bidi="ar-SA"/>
        </w:rPr>
        <w:t>Regardless of</w:t>
      </w:r>
      <w:r>
        <w:rPr>
          <w:rFonts w:hint="eastAsia" w:ascii="Times New Roman" w:hAnsi="Times New Roman" w:eastAsia="宋体" w:cs="Times New Roman"/>
          <w:color w:val="000000"/>
          <w:kern w:val="0"/>
          <w:sz w:val="21"/>
          <w:szCs w:val="21"/>
          <w:shd w:val="clear" w:color="auto" w:fill="FFFFFF"/>
          <w:lang w:val="en-US" w:eastAsia="zh-CN" w:bidi="ar-SA"/>
        </w:rPr>
        <w:t xml:space="preserve"> your role in the accident, </w:t>
      </w:r>
      <w:r>
        <w:rPr>
          <w:rFonts w:hint="eastAsia" w:ascii="Times New Roman" w:hAnsi="Times New Roman" w:eastAsia="宋体" w:cs="Times New Roman"/>
          <w:color w:val="0B3EC1"/>
          <w:kern w:val="0"/>
          <w:sz w:val="21"/>
          <w:szCs w:val="21"/>
          <w:shd w:val="clear" w:color="auto" w:fill="FFFFFF"/>
          <w:lang w:val="en-US" w:eastAsia="zh-CN" w:bidi="ar-SA"/>
        </w:rPr>
        <w:t>it is advisable to</w:t>
      </w:r>
      <w:r>
        <w:rPr>
          <w:rFonts w:hint="eastAsia" w:ascii="Times New Roman" w:hAnsi="Times New Roman" w:eastAsia="宋体" w:cs="Times New Roman"/>
          <w:color w:val="000000"/>
          <w:kern w:val="0"/>
          <w:sz w:val="21"/>
          <w:szCs w:val="21"/>
          <w:shd w:val="clear" w:color="auto" w:fill="FFFFFF"/>
          <w:lang w:val="en-US" w:eastAsia="zh-CN" w:bidi="ar-SA"/>
        </w:rPr>
        <w:t xml:space="preserve"> initiate the emergency medical response system as soon as possible. （无论你在事故中是什么角色，都建议尽快启动紧急医疗响应系统。） </w:t>
      </w:r>
    </w:p>
    <w:p w14:paraId="2BE21DF8">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6. Of course,</w:t>
      </w:r>
      <w:r>
        <w:rPr>
          <w:rFonts w:hint="eastAsia" w:ascii="Times New Roman" w:hAnsi="Times New Roman" w:eastAsia="宋体" w:cs="Times New Roman"/>
          <w:color w:val="0B3EC1"/>
          <w:kern w:val="0"/>
          <w:sz w:val="21"/>
          <w:szCs w:val="21"/>
          <w:shd w:val="clear" w:color="auto" w:fill="FFFFFF"/>
          <w:lang w:val="en-US" w:eastAsia="zh-CN" w:bidi="ar-SA"/>
        </w:rPr>
        <w:t xml:space="preserve"> it is up to you</w:t>
      </w:r>
      <w:r>
        <w:rPr>
          <w:rFonts w:hint="eastAsia" w:ascii="Times New Roman" w:hAnsi="Times New Roman" w:eastAsia="宋体" w:cs="Times New Roman"/>
          <w:color w:val="000000"/>
          <w:kern w:val="0"/>
          <w:sz w:val="21"/>
          <w:szCs w:val="21"/>
          <w:shd w:val="clear" w:color="auto" w:fill="FFFFFF"/>
          <w:lang w:val="en-US" w:eastAsia="zh-CN" w:bidi="ar-SA"/>
        </w:rPr>
        <w:t xml:space="preserve"> to decide whether to learn first aid protocols, but they can help prevent secondary injury in critical situations. （当然，要不要学习急救处置原则完全取决于你自己，但它们能在关键时刻帮助预防继发性损伤。）</w:t>
      </w:r>
    </w:p>
    <w:p w14:paraId="5F9AF7EF">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p>
    <w:p w14:paraId="07FBE9FD">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【典例演练】</w:t>
      </w:r>
    </w:p>
    <w:p w14:paraId="493FAF1C">
      <w:pPr>
        <w:widowControl/>
        <w:shd w:val="clear" w:color="auto" w:fill="FFFFFF"/>
        <w:spacing w:beforeAutospacing="0" w:afterAutospacing="0"/>
        <w:ind w:firstLine="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假定你是校青年志愿者协会（Youth Volunteers Association）会长李华。为了普及急救知识，上周五你校邀请了红十字会的专业人员，为高一学生举办了一场“校园急救技能培训”（First Aid Skills Training）。</w:t>
      </w:r>
    </w:p>
    <w:p w14:paraId="20D1525A">
      <w:pPr>
        <w:widowControl/>
        <w:shd w:val="clear" w:color="auto" w:fill="FFFFFF"/>
        <w:spacing w:beforeAutospacing="0" w:afterAutospacing="0"/>
        <w:ind w:firstLine="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请你为校英文报写一篇短文，报道此次活动。内容包括：</w:t>
      </w:r>
    </w:p>
    <w:p w14:paraId="5AD1DCD9">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1. 活动的时间、地点和参加人员；</w:t>
      </w:r>
    </w:p>
    <w:p w14:paraId="3404F2DB">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2. 活动过程（理论讲解与实操演练，如CPR或伤口包扎）；</w:t>
      </w:r>
    </w:p>
    <w:p w14:paraId="2C17A494">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3. 活动反响与收获。</w:t>
      </w:r>
    </w:p>
    <w:p w14:paraId="34719AB3">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p>
    <w:p w14:paraId="57F7DD38">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注意：</w:t>
      </w:r>
    </w:p>
    <w:p w14:paraId="7CE09838">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词数80左右；</w:t>
      </w:r>
    </w:p>
    <w:p w14:paraId="688B44A3">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可以适当增加细节，以使行文连贯。</w:t>
      </w:r>
    </w:p>
    <w:p w14:paraId="3BA024A6">
      <w:pPr>
        <w:widowControl/>
        <w:shd w:val="clear" w:color="auto" w:fill="FFFFFF"/>
        <w:adjustRightInd w:val="0"/>
        <w:snapToGrid w:val="0"/>
        <w:spacing w:beforeAutospacing="0" w:afterAutospacing="0" w:line="288" w:lineRule="auto"/>
        <w:jc w:val="both"/>
        <w:rPr>
          <w:rFonts w:ascii="Times New Roman" w:hAnsi="Times New Roman" w:eastAsia="宋体" w:cs="Times New Roman"/>
          <w:color w:val="000000"/>
          <w:kern w:val="0"/>
          <w:sz w:val="21"/>
          <w:szCs w:val="21"/>
          <w:shd w:val="clear" w:color="auto" w:fill="FFFFFF"/>
          <w:lang w:val="en-US" w:eastAsia="zh-CN" w:bidi="ar-SA"/>
        </w:rPr>
      </w:pPr>
    </w:p>
    <w:p w14:paraId="653741D1">
      <w:pPr>
        <w:widowControl/>
        <w:shd w:val="clear" w:color="auto" w:fill="FFFFFF"/>
        <w:adjustRightInd w:val="0"/>
        <w:snapToGrid w:val="0"/>
        <w:spacing w:beforeAutospacing="0" w:afterAutospacing="0" w:line="288" w:lineRule="auto"/>
        <w:jc w:val="both"/>
        <w:rPr>
          <w:rFonts w:ascii="Times New Roman" w:hAnsi="Times New Roman" w:eastAsia="宋体" w:cs="Times New Roman"/>
          <w:color w:val="000000"/>
          <w:kern w:val="0"/>
          <w:sz w:val="21"/>
          <w:szCs w:val="21"/>
          <w:shd w:val="clear" w:color="auto" w:fill="FFFFFF"/>
          <w:lang w:val="en-US" w:eastAsia="zh-CN" w:bidi="ar-SA"/>
        </w:rPr>
      </w:pPr>
    </w:p>
    <w:p w14:paraId="780B5314">
      <w:pPr>
        <w:pStyle w:val="4"/>
        <w:widowControl/>
        <w:shd w:val="clear" w:color="auto" w:fill="FFFFFF"/>
        <w:adjustRightInd w:val="0"/>
        <w:snapToGrid w:val="0"/>
        <w:spacing w:beforeAutospacing="0" w:afterAutospacing="0" w:line="288" w:lineRule="auto"/>
        <w:jc w:val="both"/>
        <w:rPr>
          <w:rFonts w:ascii="Times New Roman" w:hAnsi="Times New Roman" w:eastAsia="宋体"/>
          <w:color w:val="000000"/>
          <w:sz w:val="21"/>
          <w:szCs w:val="21"/>
          <w:shd w:val="clear" w:color="auto" w:fill="FFFFFF"/>
        </w:rPr>
      </w:pPr>
      <w:r>
        <w:rPr>
          <w:rFonts w:hint="eastAsia" w:ascii="宋体" w:hAnsi="宋体" w:eastAsia="宋体" w:cs="宋体"/>
          <w:b/>
          <w:bCs/>
          <w:kern w:val="2"/>
          <w:sz w:val="24"/>
          <w:szCs w:val="24"/>
          <w:lang w:val="en-US" w:eastAsia="zh-CN" w:bidi="ar"/>
        </w:rPr>
        <w:br w:type="page"/>
      </w:r>
      <w:r>
        <w:rPr>
          <w:rFonts w:hint="eastAsia" w:ascii="Times New Roman" w:hAnsi="Times New Roman" w:eastAsia="宋体"/>
          <w:color w:val="000000"/>
          <w:sz w:val="21"/>
          <w:szCs w:val="21"/>
          <w:shd w:val="clear" w:color="auto" w:fill="FFFFFF"/>
        </w:rPr>
        <w:t>【参考范文】</w:t>
      </w:r>
    </w:p>
    <w:p w14:paraId="571657CD">
      <w:pPr>
        <w:pStyle w:val="4"/>
        <w:widowControl/>
        <w:shd w:val="clear" w:color="auto" w:fill="FFFFFF"/>
        <w:adjustRightInd w:val="0"/>
        <w:snapToGrid w:val="0"/>
        <w:spacing w:beforeAutospacing="0" w:afterAutospacing="0" w:line="288" w:lineRule="auto"/>
        <w:ind w:firstLine="420"/>
        <w:rPr>
          <w:rFonts w:ascii="Times New Roman" w:hAnsi="Times New Roman" w:eastAsia="宋体"/>
          <w:color w:val="000000"/>
          <w:sz w:val="21"/>
          <w:szCs w:val="21"/>
          <w:shd w:val="clear" w:color="auto" w:fill="FFFFFF"/>
        </w:rPr>
      </w:pPr>
      <w:r>
        <w:rPr>
          <w:rFonts w:ascii="Times New Roman" w:hAnsi="Times New Roman" w:eastAsia="宋体"/>
          <w:color w:val="000000"/>
          <w:sz w:val="21"/>
          <w:szCs w:val="21"/>
          <w:shd w:val="clear" w:color="auto" w:fill="FFFFFF"/>
        </w:rPr>
        <w:t>Last Friday, an enlightening First Aid Skills Training was successfully held in our school lecture hall, which attracted all the Senior One students to participate.</w:t>
      </w:r>
    </w:p>
    <w:p w14:paraId="6237AE95">
      <w:pPr>
        <w:pStyle w:val="4"/>
        <w:widowControl/>
        <w:shd w:val="clear" w:color="auto" w:fill="FFFFFF"/>
        <w:adjustRightInd w:val="0"/>
        <w:snapToGrid w:val="0"/>
        <w:spacing w:beforeAutospacing="0" w:afterAutospacing="0" w:line="288" w:lineRule="auto"/>
        <w:ind w:firstLine="420"/>
        <w:rPr>
          <w:rFonts w:ascii="Times New Roman" w:hAnsi="Times New Roman" w:eastAsia="宋体"/>
          <w:color w:val="000000"/>
          <w:sz w:val="21"/>
          <w:szCs w:val="21"/>
          <w:shd w:val="clear" w:color="auto" w:fill="FFFFFF"/>
        </w:rPr>
      </w:pPr>
      <w:r>
        <w:rPr>
          <w:rFonts w:ascii="Times New Roman" w:hAnsi="Times New Roman" w:eastAsia="宋体"/>
          <w:color w:val="000000"/>
          <w:sz w:val="21"/>
          <w:szCs w:val="21"/>
          <w:shd w:val="clear" w:color="auto" w:fill="FFFFFF"/>
        </w:rPr>
        <w:t>The activity began with an expert from the Red Cross explaining essential first aid rules, such as checking the injured person’s state of consciousness and breathing as well as learning ways to stop bleeding effectively. Following the lecture, a hands-on session was conducted, where students were guided to perform CPR and proper wound bandaging on training models. They tried repeatedly to get each movement right. Whenever someone successfully mastered first aid skills, warm cheers and applause burst out among the crowd.</w:t>
      </w:r>
    </w:p>
    <w:p w14:paraId="5E8F9EF3">
      <w:pPr>
        <w:pStyle w:val="4"/>
        <w:widowControl/>
        <w:shd w:val="clear" w:color="auto" w:fill="FFFFFF"/>
        <w:adjustRightInd w:val="0"/>
        <w:snapToGrid w:val="0"/>
        <w:spacing w:beforeAutospacing="0" w:afterAutospacing="0" w:line="288" w:lineRule="auto"/>
        <w:ind w:firstLine="420"/>
        <w:jc w:val="both"/>
        <w:rPr>
          <w:rFonts w:hint="eastAsia" w:ascii="Times New Roman" w:hAnsi="Times New Roman" w:eastAsia="宋体"/>
          <w:color w:val="000000"/>
          <w:sz w:val="21"/>
          <w:szCs w:val="21"/>
          <w:shd w:val="clear" w:color="auto" w:fill="FFFFFF"/>
        </w:rPr>
      </w:pPr>
      <w:r>
        <w:rPr>
          <w:rFonts w:ascii="Times New Roman" w:hAnsi="Times New Roman" w:eastAsia="宋体"/>
          <w:color w:val="000000"/>
          <w:sz w:val="21"/>
          <w:szCs w:val="21"/>
          <w:shd w:val="clear" w:color="auto" w:fill="FFFFFF"/>
        </w:rPr>
        <w:t>Most attendees agreed the training was eye-opening. Not only did it equip us with practical skills to handle emergencies, but it also reminded us that everyone can be a helper in critical moments.</w:t>
      </w:r>
    </w:p>
    <w:p w14:paraId="55696676">
      <w:pPr>
        <w:rPr>
          <w:rFonts w:hint="eastAsia" w:ascii="宋体" w:hAnsi="宋体" w:eastAsia="宋体" w:cs="宋体"/>
          <w:b/>
          <w:bCs/>
          <w:kern w:val="2"/>
          <w:sz w:val="24"/>
          <w:szCs w:val="24"/>
          <w:lang w:val="en-US" w:eastAsia="zh-CN" w:bidi="ar"/>
        </w:rPr>
      </w:pPr>
    </w:p>
    <w:p w14:paraId="1BBFFEE6">
      <w:pPr>
        <w:widowControl/>
        <w:shd w:val="clear" w:color="auto" w:fill="FFFFFF"/>
        <w:spacing w:beforeAutospacing="0" w:afterAutospacing="0"/>
        <w:jc w:val="center"/>
        <w:rPr>
          <w:rFonts w:hint="default" w:ascii="Times New Roman" w:hAnsi="Times New Roman" w:eastAsia="宋体" w:cs="Times New Roman"/>
          <w:b/>
          <w:bCs/>
          <w:color w:val="000000"/>
          <w:kern w:val="0"/>
          <w:sz w:val="28"/>
          <w:szCs w:val="28"/>
          <w:shd w:val="clear" w:color="auto" w:fill="FFFFFF"/>
          <w:lang w:val="en-US" w:eastAsia="zh-CN" w:bidi="ar-SA"/>
        </w:rPr>
      </w:pPr>
      <w:r>
        <w:rPr>
          <w:rFonts w:hint="eastAsia" w:ascii="Times New Roman" w:hAnsi="Times New Roman" w:eastAsia="宋体" w:cs="Times New Roman"/>
          <w:b/>
          <w:bCs/>
          <w:color w:val="000000"/>
          <w:kern w:val="0"/>
          <w:sz w:val="28"/>
          <w:szCs w:val="28"/>
          <w:shd w:val="clear" w:color="auto" w:fill="FFFFFF"/>
          <w:lang w:val="en-US" w:eastAsia="zh-CN" w:bidi="ar-SA"/>
        </w:rPr>
        <w:t>·高二应用文写作 话题2：急救&amp;</w:t>
      </w:r>
      <w:r>
        <w:rPr>
          <w:rFonts w:hint="eastAsia" w:ascii="Times New Roman" w:hAnsi="Times New Roman" w:eastAsia="宋体" w:cs="Times New Roman"/>
          <w:b/>
          <w:bCs/>
          <w:color w:val="0000FF"/>
          <w:kern w:val="0"/>
          <w:sz w:val="28"/>
          <w:szCs w:val="28"/>
          <w:highlight w:val="yellow"/>
          <w:shd w:val="clear" w:color="auto" w:fill="FFFFFF"/>
          <w:lang w:val="en-US" w:eastAsia="zh-CN" w:bidi="ar-SA"/>
        </w:rPr>
        <w:t>艺术</w:t>
      </w:r>
    </w:p>
    <w:p w14:paraId="7BB9B80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b w:val="0"/>
          <w:bCs w:val="0"/>
          <w:color w:val="000000"/>
          <w:kern w:val="0"/>
          <w:sz w:val="21"/>
          <w:szCs w:val="21"/>
          <w:shd w:val="clear" w:fill="FFFFFF"/>
          <w:lang w:val="en-US" w:eastAsia="zh-CN" w:bidi="ar"/>
        </w:rPr>
      </w:pPr>
      <w:r>
        <w:rPr>
          <w:rFonts w:hint="eastAsia" w:ascii="宋体" w:hAnsi="宋体" w:eastAsia="宋体" w:cs="宋体"/>
          <w:b w:val="0"/>
          <w:bCs w:val="0"/>
          <w:color w:val="000000"/>
          <w:kern w:val="0"/>
          <w:sz w:val="21"/>
          <w:szCs w:val="21"/>
          <w:shd w:val="clear" w:fill="FFFFFF"/>
          <w:lang w:val="en-US" w:eastAsia="zh-CN" w:bidi="ar"/>
        </w:rPr>
        <w:t>艺术话题因其与人类文明发展、情感表达和文化传承密切相关而显得尤为重要，艺术与生活、审美教育与精神滋养的关系、艺术形式的多元表达与跨文化交流、艺术创作的过程与作品解读等都是有关艺术的常见话题。</w:t>
      </w:r>
    </w:p>
    <w:p w14:paraId="5473FA2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jc w:val="both"/>
        <w:textAlignment w:val="auto"/>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艺术高频题型：活动通知；展览报道；艺术体</w:t>
      </w:r>
      <w:bookmarkStart w:id="0" w:name="_GoBack"/>
      <w:bookmarkEnd w:id="0"/>
      <w:r>
        <w:rPr>
          <w:rFonts w:hint="eastAsia" w:ascii="宋体" w:hAnsi="宋体" w:eastAsia="宋体" w:cs="宋体"/>
          <w:kern w:val="2"/>
          <w:sz w:val="22"/>
          <w:szCs w:val="22"/>
          <w:lang w:val="en-US" w:eastAsia="zh-CN" w:bidi="ar"/>
        </w:rPr>
        <w:t>验；请求指导书信。</w:t>
      </w:r>
    </w:p>
    <w:p w14:paraId="4E382AA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jc w:val="both"/>
        <w:textAlignment w:val="auto"/>
        <w:rPr>
          <w:rFonts w:hint="default" w:ascii="宋体" w:hAnsi="宋体" w:eastAsia="宋体" w:cs="宋体"/>
          <w:kern w:val="2"/>
          <w:sz w:val="22"/>
          <w:szCs w:val="22"/>
          <w:lang w:val="en-US" w:eastAsia="zh-CN" w:bidi="ar"/>
        </w:rPr>
      </w:pPr>
    </w:p>
    <w:p w14:paraId="6A9B8ED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bCs/>
          <w:kern w:val="0"/>
          <w:sz w:val="21"/>
          <w:szCs w:val="21"/>
          <w:shd w:val="clear" w:fill="FFFFFF"/>
          <w:lang w:val="en-US" w:eastAsia="zh-CN" w:bidi="ar-SA"/>
        </w:rPr>
      </w:pPr>
      <w:r>
        <w:rPr>
          <w:rFonts w:hint="eastAsia" w:ascii="宋体" w:hAnsi="宋体" w:eastAsia="宋体" w:cs="宋体"/>
          <w:b/>
          <w:bCs/>
          <w:color w:val="000000"/>
          <w:kern w:val="0"/>
          <w:sz w:val="21"/>
          <w:szCs w:val="21"/>
          <w:shd w:val="clear" w:fill="FFFFFF"/>
          <w:lang w:val="en-US" w:eastAsia="zh-CN" w:bidi="ar"/>
        </w:rPr>
        <w:t>一、【艺术常用表达】</w:t>
      </w:r>
    </w:p>
    <w:p w14:paraId="3CFE9A94">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b/>
          <w:bCs/>
          <w:kern w:val="2"/>
          <w:sz w:val="21"/>
          <w:szCs w:val="21"/>
        </w:rPr>
      </w:pPr>
      <w:r>
        <w:rPr>
          <w:rFonts w:hint="eastAsia" w:ascii="宋体" w:hAnsi="宋体" w:eastAsia="宋体" w:cs="宋体"/>
          <w:b/>
          <w:bCs/>
          <w:kern w:val="2"/>
          <w:sz w:val="21"/>
          <w:szCs w:val="21"/>
          <w:lang w:val="en-US" w:eastAsia="zh-CN" w:bidi="ar"/>
        </w:rPr>
        <w:t>首段常用表达</w:t>
      </w:r>
    </w:p>
    <w:p w14:paraId="18422A44">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Recently, a splendid art exhibition</w:t>
      </w:r>
      <w:r>
        <w:rPr>
          <w:rFonts w:hint="default" w:ascii="Times New Roman" w:hAnsi="Times New Roman" w:eastAsia="宋体" w:cs="Times New Roman"/>
          <w:color w:val="0000FF"/>
          <w:kern w:val="2"/>
          <w:sz w:val="22"/>
          <w:szCs w:val="22"/>
          <w:lang w:val="en-US" w:eastAsia="zh-CN" w:bidi="ar"/>
        </w:rPr>
        <w:t xml:space="preserve"> was successfully held</w:t>
      </w:r>
      <w:r>
        <w:rPr>
          <w:rFonts w:hint="default" w:ascii="Times New Roman" w:hAnsi="Times New Roman" w:eastAsia="宋体" w:cs="Times New Roman"/>
          <w:color w:val="000000"/>
          <w:kern w:val="2"/>
          <w:sz w:val="22"/>
          <w:szCs w:val="22"/>
          <w:lang w:val="en-US" w:eastAsia="zh-CN" w:bidi="ar"/>
        </w:rPr>
        <w:t xml:space="preserve"> in our school, attracting a large number of students and teachers.</w:t>
      </w:r>
    </w:p>
    <w:p w14:paraId="32F72B0D">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 xml:space="preserve">Last weekend, our class </w:t>
      </w:r>
      <w:r>
        <w:rPr>
          <w:rFonts w:hint="default" w:ascii="Times New Roman" w:hAnsi="Times New Roman" w:eastAsia="宋体" w:cs="Times New Roman"/>
          <w:color w:val="0000FF"/>
          <w:kern w:val="2"/>
          <w:sz w:val="22"/>
          <w:szCs w:val="22"/>
          <w:lang w:val="en-US" w:eastAsia="zh-CN" w:bidi="ar"/>
        </w:rPr>
        <w:t>participated in</w:t>
      </w:r>
      <w:r>
        <w:rPr>
          <w:rFonts w:hint="default" w:ascii="Times New Roman" w:hAnsi="Times New Roman" w:eastAsia="宋体" w:cs="Times New Roman"/>
          <w:color w:val="000000"/>
          <w:kern w:val="2"/>
          <w:sz w:val="22"/>
          <w:szCs w:val="22"/>
          <w:lang w:val="en-US" w:eastAsia="zh-CN" w:bidi="ar"/>
        </w:rPr>
        <w:t xml:space="preserve"> a meaningful art activity, which turned out to be an unforgettable experience for everyone.</w:t>
      </w:r>
    </w:p>
    <w:p w14:paraId="38174B63">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To promote traditional culture and enrich campus life, our school</w:t>
      </w:r>
      <w:r>
        <w:rPr>
          <w:rFonts w:hint="default" w:ascii="Times New Roman" w:hAnsi="Times New Roman" w:eastAsia="宋体" w:cs="Times New Roman"/>
          <w:color w:val="0000FF"/>
          <w:kern w:val="2"/>
          <w:sz w:val="22"/>
          <w:szCs w:val="22"/>
          <w:lang w:val="en-US" w:eastAsia="zh-CN" w:bidi="ar"/>
        </w:rPr>
        <w:t xml:space="preserve"> hosted a grand art festival</w:t>
      </w:r>
      <w:r>
        <w:rPr>
          <w:rFonts w:hint="default" w:ascii="Times New Roman" w:hAnsi="Times New Roman" w:eastAsia="宋体" w:cs="Times New Roman"/>
          <w:color w:val="000000"/>
          <w:kern w:val="2"/>
          <w:sz w:val="22"/>
          <w:szCs w:val="22"/>
          <w:lang w:val="en-US" w:eastAsia="zh-CN" w:bidi="ar"/>
        </w:rPr>
        <w:t xml:space="preserve"> in the art gallery last Friday.</w:t>
      </w:r>
    </w:p>
    <w:p w14:paraId="55D00968">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 xml:space="preserve">It was reported that a unique folk art show took place in our city, </w:t>
      </w:r>
      <w:r>
        <w:rPr>
          <w:rFonts w:hint="default" w:ascii="Times New Roman" w:hAnsi="Times New Roman" w:eastAsia="宋体" w:cs="Times New Roman"/>
          <w:color w:val="0000FF"/>
          <w:kern w:val="2"/>
          <w:sz w:val="22"/>
          <w:szCs w:val="22"/>
          <w:lang w:val="en-US" w:eastAsia="zh-CN" w:bidi="ar"/>
        </w:rPr>
        <w:t>offering us a precious chance to appreciate artistic charm</w:t>
      </w:r>
      <w:r>
        <w:rPr>
          <w:rFonts w:hint="default" w:ascii="Times New Roman" w:hAnsi="Times New Roman" w:eastAsia="宋体" w:cs="Times New Roman"/>
          <w:color w:val="000000"/>
          <w:kern w:val="2"/>
          <w:sz w:val="22"/>
          <w:szCs w:val="22"/>
          <w:lang w:val="en-US" w:eastAsia="zh-CN" w:bidi="ar"/>
        </w:rPr>
        <w:t>.</w:t>
      </w:r>
    </w:p>
    <w:p w14:paraId="4A014A0F">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 xml:space="preserve">The Student Traditional Chinese Painting Exhibition, </w:t>
      </w:r>
      <w:r>
        <w:rPr>
          <w:rFonts w:hint="default" w:ascii="Times New Roman" w:hAnsi="Times New Roman" w:eastAsia="宋体" w:cs="Times New Roman"/>
          <w:color w:val="0000FF"/>
          <w:kern w:val="2"/>
          <w:sz w:val="22"/>
          <w:szCs w:val="22"/>
          <w:lang w:val="en-US" w:eastAsia="zh-CN" w:bidi="ar"/>
        </w:rPr>
        <w:t>aimed at showcasing</w:t>
      </w:r>
      <w:r>
        <w:rPr>
          <w:rFonts w:hint="default" w:ascii="Times New Roman" w:hAnsi="Times New Roman" w:eastAsia="宋体" w:cs="Times New Roman"/>
          <w:color w:val="000000"/>
          <w:kern w:val="2"/>
          <w:sz w:val="22"/>
          <w:szCs w:val="22"/>
          <w:lang w:val="en-US" w:eastAsia="zh-CN" w:bidi="ar"/>
        </w:rPr>
        <w:t xml:space="preserve"> students’ artistic talents, opened grandly in our school hall yesterday.</w:t>
      </w:r>
    </w:p>
    <w:p w14:paraId="3283ED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D297E1C">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b/>
          <w:bCs/>
          <w:kern w:val="2"/>
          <w:sz w:val="21"/>
          <w:szCs w:val="21"/>
        </w:rPr>
      </w:pPr>
      <w:r>
        <w:rPr>
          <w:rFonts w:hint="eastAsia" w:ascii="宋体" w:hAnsi="宋体" w:eastAsia="宋体" w:cs="宋体"/>
          <w:b/>
          <w:bCs/>
          <w:kern w:val="2"/>
          <w:sz w:val="21"/>
          <w:szCs w:val="21"/>
          <w:lang w:val="en-US" w:eastAsia="zh-CN" w:bidi="ar"/>
        </w:rPr>
        <w:t>中段（细节</w:t>
      </w:r>
      <w:r>
        <w:rPr>
          <w:rFonts w:hint="default" w:ascii="Times New Roman" w:hAnsi="Times New Roman" w:eastAsia="宋体" w:cs="Times New Roman"/>
          <w:b/>
          <w:bCs/>
          <w:kern w:val="2"/>
          <w:sz w:val="21"/>
          <w:szCs w:val="21"/>
          <w:lang w:val="en-US" w:eastAsia="zh-CN" w:bidi="ar"/>
        </w:rPr>
        <w:t>/</w:t>
      </w:r>
      <w:r>
        <w:rPr>
          <w:rFonts w:hint="eastAsia" w:ascii="宋体" w:hAnsi="宋体" w:eastAsia="宋体" w:cs="宋体"/>
          <w:b/>
          <w:bCs/>
          <w:kern w:val="2"/>
          <w:sz w:val="21"/>
          <w:szCs w:val="21"/>
          <w:lang w:val="en-US" w:eastAsia="zh-CN" w:bidi="ar"/>
        </w:rPr>
        <w:t>过程</w:t>
      </w:r>
      <w:r>
        <w:rPr>
          <w:rFonts w:hint="default" w:ascii="Times New Roman" w:hAnsi="Times New Roman" w:eastAsia="宋体" w:cs="Times New Roman"/>
          <w:b/>
          <w:bCs/>
          <w:kern w:val="2"/>
          <w:sz w:val="21"/>
          <w:szCs w:val="21"/>
          <w:lang w:val="en-US" w:eastAsia="zh-CN" w:bidi="ar"/>
        </w:rPr>
        <w:t>/</w:t>
      </w:r>
      <w:r>
        <w:rPr>
          <w:rFonts w:hint="eastAsia" w:ascii="宋体" w:hAnsi="宋体" w:eastAsia="宋体" w:cs="宋体"/>
          <w:b/>
          <w:bCs/>
          <w:kern w:val="2"/>
          <w:sz w:val="21"/>
          <w:szCs w:val="21"/>
          <w:lang w:val="en-US" w:eastAsia="zh-CN" w:bidi="ar"/>
        </w:rPr>
        <w:t>亮点）</w:t>
      </w:r>
    </w:p>
    <w:p w14:paraId="67094903">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The exhibition</w:t>
      </w:r>
      <w:r>
        <w:rPr>
          <w:rFonts w:hint="default" w:ascii="Times New Roman" w:hAnsi="Times New Roman" w:eastAsia="宋体" w:cs="Times New Roman"/>
          <w:color w:val="0000FF"/>
          <w:kern w:val="2"/>
          <w:sz w:val="22"/>
          <w:szCs w:val="22"/>
          <w:lang w:val="en-US" w:eastAsia="zh-CN" w:bidi="ar"/>
        </w:rPr>
        <w:t xml:space="preserve"> featured</w:t>
      </w:r>
      <w:r>
        <w:rPr>
          <w:rFonts w:hint="default" w:ascii="Times New Roman" w:hAnsi="Times New Roman" w:eastAsia="宋体" w:cs="Times New Roman"/>
          <w:color w:val="000000"/>
          <w:kern w:val="2"/>
          <w:sz w:val="22"/>
          <w:szCs w:val="22"/>
          <w:lang w:val="en-US" w:eastAsia="zh-CN" w:bidi="ar"/>
        </w:rPr>
        <w:t xml:space="preserve"> a diverse range of artworks, including elegant calligraphy, vivid ink wash paintings and delicate handcrafts.</w:t>
      </w:r>
    </w:p>
    <w:p w14:paraId="2917E2AB">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FF"/>
          <w:kern w:val="2"/>
          <w:sz w:val="22"/>
          <w:szCs w:val="22"/>
          <w:lang w:val="en-US" w:eastAsia="zh-CN" w:bidi="ar"/>
        </w:rPr>
        <w:t>Wandering through</w:t>
      </w:r>
      <w:r>
        <w:rPr>
          <w:rFonts w:hint="default" w:ascii="Times New Roman" w:hAnsi="Times New Roman" w:eastAsia="宋体" w:cs="Times New Roman"/>
          <w:color w:val="000000"/>
          <w:kern w:val="2"/>
          <w:sz w:val="22"/>
          <w:szCs w:val="22"/>
          <w:lang w:val="en-US" w:eastAsia="zh-CN" w:bidi="ar"/>
        </w:rPr>
        <w:t xml:space="preserve"> the exhibition hall, we were</w:t>
      </w:r>
      <w:r>
        <w:rPr>
          <w:rFonts w:hint="default" w:ascii="Times New Roman" w:hAnsi="Times New Roman" w:eastAsia="宋体" w:cs="Times New Roman"/>
          <w:color w:val="0000FF"/>
          <w:kern w:val="2"/>
          <w:sz w:val="22"/>
          <w:szCs w:val="22"/>
          <w:lang w:val="en-US" w:eastAsia="zh-CN" w:bidi="ar"/>
        </w:rPr>
        <w:t xml:space="preserve"> deeply attracted by</w:t>
      </w:r>
      <w:r>
        <w:rPr>
          <w:rFonts w:hint="default" w:ascii="Times New Roman" w:hAnsi="Times New Roman" w:eastAsia="宋体" w:cs="Times New Roman"/>
          <w:color w:val="000000"/>
          <w:kern w:val="2"/>
          <w:sz w:val="22"/>
          <w:szCs w:val="22"/>
          <w:lang w:val="en-US" w:eastAsia="zh-CN" w:bidi="ar"/>
        </w:rPr>
        <w:t xml:space="preserve"> the lifelike paintings and the profound cultural connotations behind them.</w:t>
      </w:r>
    </w:p>
    <w:p w14:paraId="690AB993">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 xml:space="preserve">During the activity, we not only </w:t>
      </w:r>
      <w:r>
        <w:rPr>
          <w:rFonts w:hint="default" w:ascii="Times New Roman" w:hAnsi="Times New Roman" w:eastAsia="宋体" w:cs="Times New Roman"/>
          <w:color w:val="0000FF"/>
          <w:kern w:val="2"/>
          <w:sz w:val="22"/>
          <w:szCs w:val="22"/>
          <w:lang w:val="en-US" w:eastAsia="zh-CN" w:bidi="ar"/>
        </w:rPr>
        <w:t>admired the exquisite works</w:t>
      </w:r>
      <w:r>
        <w:rPr>
          <w:rFonts w:hint="default" w:ascii="Times New Roman" w:hAnsi="Times New Roman" w:eastAsia="宋体" w:cs="Times New Roman"/>
          <w:color w:val="000000"/>
          <w:kern w:val="2"/>
          <w:sz w:val="22"/>
          <w:szCs w:val="22"/>
          <w:lang w:val="en-US" w:eastAsia="zh-CN" w:bidi="ar"/>
        </w:rPr>
        <w:t xml:space="preserve"> but also </w:t>
      </w:r>
      <w:r>
        <w:rPr>
          <w:rFonts w:hint="default" w:ascii="Times New Roman" w:hAnsi="Times New Roman" w:eastAsia="宋体" w:cs="Times New Roman"/>
          <w:color w:val="0000FF"/>
          <w:kern w:val="2"/>
          <w:sz w:val="22"/>
          <w:szCs w:val="22"/>
          <w:lang w:val="en-US" w:eastAsia="zh-CN" w:bidi="ar"/>
        </w:rPr>
        <w:t>learned basic painting skills</w:t>
      </w:r>
      <w:r>
        <w:rPr>
          <w:rFonts w:hint="default" w:ascii="Times New Roman" w:hAnsi="Times New Roman" w:eastAsia="宋体" w:cs="Times New Roman"/>
          <w:color w:val="000000"/>
          <w:kern w:val="2"/>
          <w:sz w:val="22"/>
          <w:szCs w:val="22"/>
          <w:lang w:val="en-US" w:eastAsia="zh-CN" w:bidi="ar"/>
        </w:rPr>
        <w:t xml:space="preserve"> under the guidance of professional artists.</w:t>
      </w:r>
    </w:p>
    <w:p w14:paraId="197B2782">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Every brushstroke</w:t>
      </w:r>
      <w:r>
        <w:rPr>
          <w:rFonts w:hint="default" w:ascii="Times New Roman" w:hAnsi="Times New Roman" w:eastAsia="宋体" w:cs="Times New Roman"/>
          <w:color w:val="0000FF"/>
          <w:kern w:val="2"/>
          <w:sz w:val="22"/>
          <w:szCs w:val="22"/>
          <w:lang w:val="en-US" w:eastAsia="zh-CN" w:bidi="ar"/>
        </w:rPr>
        <w:t xml:space="preserve"> reflected the artists’ creativity</w:t>
      </w:r>
      <w:r>
        <w:rPr>
          <w:rFonts w:hint="default" w:ascii="Times New Roman" w:hAnsi="Times New Roman" w:eastAsia="宋体" w:cs="Times New Roman"/>
          <w:color w:val="000000"/>
          <w:kern w:val="2"/>
          <w:sz w:val="22"/>
          <w:szCs w:val="22"/>
          <w:lang w:val="en-US" w:eastAsia="zh-CN" w:bidi="ar"/>
        </w:rPr>
        <w:t>, and each piece of work conveyed their sincere love for traditional Chinese culture.</w:t>
      </w:r>
    </w:p>
    <w:p w14:paraId="35EA4A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 xml:space="preserve"> </w:t>
      </w:r>
    </w:p>
    <w:p w14:paraId="7D6EF100">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b/>
          <w:bCs/>
          <w:kern w:val="2"/>
          <w:sz w:val="21"/>
          <w:szCs w:val="21"/>
        </w:rPr>
      </w:pPr>
      <w:r>
        <w:rPr>
          <w:rFonts w:hint="eastAsia" w:ascii="宋体" w:hAnsi="宋体" w:eastAsia="宋体" w:cs="宋体"/>
          <w:b/>
          <w:bCs/>
          <w:kern w:val="2"/>
          <w:sz w:val="21"/>
          <w:szCs w:val="21"/>
          <w:lang w:val="en-US" w:eastAsia="zh-CN" w:bidi="ar"/>
        </w:rPr>
        <w:t>尾段（意义</w:t>
      </w:r>
      <w:r>
        <w:rPr>
          <w:rFonts w:hint="default" w:ascii="Times New Roman" w:hAnsi="Times New Roman" w:eastAsia="宋体" w:cs="Times New Roman"/>
          <w:b/>
          <w:bCs/>
          <w:kern w:val="2"/>
          <w:sz w:val="21"/>
          <w:szCs w:val="21"/>
          <w:lang w:val="en-US" w:eastAsia="zh-CN" w:bidi="ar"/>
        </w:rPr>
        <w:t>/</w:t>
      </w:r>
      <w:r>
        <w:rPr>
          <w:rFonts w:hint="eastAsia" w:ascii="宋体" w:hAnsi="宋体" w:eastAsia="宋体" w:cs="宋体"/>
          <w:b/>
          <w:bCs/>
          <w:kern w:val="2"/>
          <w:sz w:val="21"/>
          <w:szCs w:val="21"/>
          <w:lang w:val="en-US" w:eastAsia="zh-CN" w:bidi="ar"/>
        </w:rPr>
        <w:t>感悟</w:t>
      </w:r>
      <w:r>
        <w:rPr>
          <w:rFonts w:hint="default" w:ascii="Times New Roman" w:hAnsi="Times New Roman" w:eastAsia="宋体" w:cs="Times New Roman"/>
          <w:b/>
          <w:bCs/>
          <w:kern w:val="2"/>
          <w:sz w:val="21"/>
          <w:szCs w:val="21"/>
          <w:lang w:val="en-US" w:eastAsia="zh-CN" w:bidi="ar"/>
        </w:rPr>
        <w:t>/</w:t>
      </w:r>
      <w:r>
        <w:rPr>
          <w:rFonts w:hint="eastAsia" w:ascii="宋体" w:hAnsi="宋体" w:eastAsia="宋体" w:cs="宋体"/>
          <w:b/>
          <w:bCs/>
          <w:kern w:val="2"/>
          <w:sz w:val="21"/>
          <w:szCs w:val="21"/>
          <w:lang w:val="en-US" w:eastAsia="zh-CN" w:bidi="ar"/>
        </w:rPr>
        <w:t>期待</w:t>
      </w:r>
      <w:r>
        <w:rPr>
          <w:rFonts w:hint="default" w:ascii="Times New Roman" w:hAnsi="Times New Roman" w:eastAsia="宋体" w:cs="Times New Roman"/>
          <w:b/>
          <w:bCs/>
          <w:kern w:val="2"/>
          <w:sz w:val="21"/>
          <w:szCs w:val="21"/>
          <w:lang w:val="en-US" w:eastAsia="zh-CN" w:bidi="ar"/>
        </w:rPr>
        <w:t>/</w:t>
      </w:r>
      <w:r>
        <w:rPr>
          <w:rFonts w:hint="eastAsia" w:ascii="宋体" w:hAnsi="宋体" w:eastAsia="宋体" w:cs="宋体"/>
          <w:b/>
          <w:bCs/>
          <w:kern w:val="2"/>
          <w:sz w:val="21"/>
          <w:szCs w:val="21"/>
          <w:lang w:val="en-US" w:eastAsia="zh-CN" w:bidi="ar"/>
        </w:rPr>
        <w:t>致谢）</w:t>
      </w:r>
    </w:p>
    <w:p w14:paraId="1F5FDC8D">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 xml:space="preserve">In conclusion, this art activity was </w:t>
      </w:r>
      <w:r>
        <w:rPr>
          <w:rFonts w:hint="default" w:ascii="Times New Roman" w:hAnsi="Times New Roman" w:eastAsia="宋体" w:cs="Times New Roman"/>
          <w:color w:val="0000FF"/>
          <w:kern w:val="2"/>
          <w:sz w:val="22"/>
          <w:szCs w:val="22"/>
          <w:lang w:val="en-US" w:eastAsia="zh-CN" w:bidi="ar"/>
        </w:rPr>
        <w:t xml:space="preserve">not only visually appealing but also spiritually inspiring, </w:t>
      </w:r>
      <w:r>
        <w:rPr>
          <w:rFonts w:hint="default" w:ascii="Times New Roman" w:hAnsi="Times New Roman" w:eastAsia="宋体" w:cs="Times New Roman"/>
          <w:color w:val="000000"/>
          <w:kern w:val="2"/>
          <w:sz w:val="22"/>
          <w:szCs w:val="22"/>
          <w:lang w:val="en-US" w:eastAsia="zh-CN" w:bidi="ar"/>
        </w:rPr>
        <w:t>leaving us with a lasting memory.</w:t>
      </w:r>
    </w:p>
    <w:p w14:paraId="1280BC40">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 xml:space="preserve">This experience taught us that art is </w:t>
      </w:r>
      <w:r>
        <w:rPr>
          <w:rFonts w:hint="default" w:ascii="Times New Roman" w:hAnsi="Times New Roman" w:eastAsia="宋体" w:cs="Times New Roman"/>
          <w:color w:val="0000FF"/>
          <w:kern w:val="2"/>
          <w:sz w:val="22"/>
          <w:szCs w:val="22"/>
          <w:lang w:val="en-US" w:eastAsia="zh-CN" w:bidi="ar"/>
        </w:rPr>
        <w:t>the source of beauty and creativity</w:t>
      </w:r>
      <w:r>
        <w:rPr>
          <w:rFonts w:hint="default" w:ascii="Times New Roman" w:hAnsi="Times New Roman" w:eastAsia="宋体" w:cs="Times New Roman"/>
          <w:color w:val="000000"/>
          <w:kern w:val="2"/>
          <w:sz w:val="22"/>
          <w:szCs w:val="22"/>
          <w:lang w:val="en-US" w:eastAsia="zh-CN" w:bidi="ar"/>
        </w:rPr>
        <w:t>, which can nourish our souls and broaden our horizons.</w:t>
      </w:r>
    </w:p>
    <w:p w14:paraId="1906B5E3">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Undoubtedly, such art activities</w:t>
      </w:r>
      <w:r>
        <w:rPr>
          <w:rFonts w:hint="default" w:ascii="Times New Roman" w:hAnsi="Times New Roman" w:eastAsia="宋体" w:cs="Times New Roman"/>
          <w:color w:val="0000FF"/>
          <w:kern w:val="2"/>
          <w:sz w:val="22"/>
          <w:szCs w:val="22"/>
          <w:lang w:val="en-US" w:eastAsia="zh-CN" w:bidi="ar"/>
        </w:rPr>
        <w:t xml:space="preserve"> play a vital role in</w:t>
      </w:r>
      <w:r>
        <w:rPr>
          <w:rFonts w:hint="default" w:ascii="Times New Roman" w:hAnsi="Times New Roman" w:eastAsia="宋体" w:cs="Times New Roman"/>
          <w:color w:val="000000"/>
          <w:kern w:val="2"/>
          <w:sz w:val="22"/>
          <w:szCs w:val="22"/>
          <w:lang w:val="en-US" w:eastAsia="zh-CN" w:bidi="ar"/>
        </w:rPr>
        <w:t xml:space="preserve"> cultivating our aesthetic taste and deepening our understanding of traditional culture.</w:t>
      </w:r>
    </w:p>
    <w:p w14:paraId="2177897C">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FF"/>
          <w:kern w:val="2"/>
          <w:sz w:val="22"/>
          <w:szCs w:val="22"/>
          <w:lang w:val="en-US" w:eastAsia="zh-CN" w:bidi="ar"/>
        </w:rPr>
        <w:t>I highly recommend everyone</w:t>
      </w:r>
      <w:r>
        <w:rPr>
          <w:rFonts w:hint="default" w:ascii="Times New Roman" w:hAnsi="Times New Roman" w:eastAsia="宋体" w:cs="Times New Roman"/>
          <w:color w:val="000000"/>
          <w:kern w:val="2"/>
          <w:sz w:val="22"/>
          <w:szCs w:val="22"/>
          <w:lang w:val="en-US" w:eastAsia="zh-CN" w:bidi="ar"/>
        </w:rPr>
        <w:t xml:space="preserve"> to participate in similar art activities, for they will bring you a unique experience and enrich your spiritual world.</w:t>
      </w:r>
    </w:p>
    <w:p w14:paraId="6F354730">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DD94C23">
      <w:pPr>
        <w:keepNext w:val="0"/>
        <w:keepLines w:val="0"/>
        <w:widowControl w:val="0"/>
        <w:numPr>
          <w:ilvl w:val="0"/>
          <w:numId w:val="5"/>
        </w:numPr>
        <w:suppressLineNumbers w:val="0"/>
        <w:spacing w:before="0" w:beforeAutospacing="0" w:after="0" w:afterAutospacing="0"/>
        <w:ind w:left="0" w:right="0" w:firstLine="0"/>
        <w:jc w:val="both"/>
        <w:rPr>
          <w:rFonts w:hint="default" w:ascii="Times New Roman" w:hAnsi="Times New Roman" w:eastAsia="宋体" w:cs="Times New Roman"/>
          <w:b/>
          <w:bCs/>
          <w:color w:val="000000"/>
          <w:kern w:val="0"/>
          <w:sz w:val="21"/>
          <w:szCs w:val="21"/>
          <w:shd w:val="clear" w:fill="FFFFFF"/>
        </w:rPr>
      </w:pPr>
      <w:r>
        <w:rPr>
          <w:rFonts w:hint="eastAsia" w:ascii="宋体" w:hAnsi="宋体" w:eastAsia="宋体" w:cs="宋体"/>
          <w:b/>
          <w:bCs/>
          <w:color w:val="000000"/>
          <w:kern w:val="0"/>
          <w:sz w:val="21"/>
          <w:szCs w:val="21"/>
          <w:shd w:val="clear" w:fill="FFFFFF"/>
          <w:lang w:val="en-US" w:eastAsia="zh-CN" w:bidi="ar"/>
        </w:rPr>
        <w:t>【艺术核心词汇】</w:t>
      </w:r>
    </w:p>
    <w:p w14:paraId="41FB1C1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1. </w:t>
      </w:r>
      <w:r>
        <w:rPr>
          <w:rFonts w:hint="eastAsia" w:ascii="宋体" w:hAnsi="宋体" w:eastAsia="宋体" w:cs="宋体"/>
          <w:kern w:val="2"/>
          <w:sz w:val="21"/>
          <w:szCs w:val="21"/>
          <w:lang w:val="en-US" w:eastAsia="zh-CN" w:bidi="ar"/>
        </w:rPr>
        <w:t>艺术形式与作品</w:t>
      </w:r>
    </w:p>
    <w:p w14:paraId="204474C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traditional Chinese painting/ink wash painting </w:t>
      </w:r>
      <w:r>
        <w:rPr>
          <w:rFonts w:hint="eastAsia" w:ascii="宋体" w:hAnsi="宋体" w:eastAsia="宋体" w:cs="宋体"/>
          <w:kern w:val="2"/>
          <w:sz w:val="21"/>
          <w:szCs w:val="21"/>
          <w:lang w:val="en-US" w:eastAsia="zh-CN" w:bidi="ar"/>
        </w:rPr>
        <w:t xml:space="preserve">中国画 </w:t>
      </w:r>
      <w:r>
        <w:rPr>
          <w:rFonts w:hint="default"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水墨画</w:t>
      </w:r>
    </w:p>
    <w:p w14:paraId="3E0519D5">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calligraphy </w:t>
      </w:r>
      <w:r>
        <w:rPr>
          <w:rFonts w:hint="eastAsia" w:ascii="宋体" w:hAnsi="宋体" w:eastAsia="宋体" w:cs="宋体"/>
          <w:kern w:val="2"/>
          <w:sz w:val="21"/>
          <w:szCs w:val="21"/>
          <w:lang w:val="en-US" w:eastAsia="zh-CN" w:bidi="ar"/>
        </w:rPr>
        <w:t>书法</w:t>
      </w:r>
    </w:p>
    <w:p w14:paraId="3F75E44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sculpture </w:t>
      </w:r>
      <w:r>
        <w:rPr>
          <w:rFonts w:hint="eastAsia" w:ascii="宋体" w:hAnsi="宋体" w:eastAsia="宋体" w:cs="宋体"/>
          <w:kern w:val="2"/>
          <w:sz w:val="21"/>
          <w:szCs w:val="21"/>
          <w:lang w:val="en-US" w:eastAsia="zh-CN" w:bidi="ar"/>
        </w:rPr>
        <w:t>雕塑</w:t>
      </w:r>
    </w:p>
    <w:p w14:paraId="293FF2DA">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folk art </w:t>
      </w:r>
      <w:r>
        <w:rPr>
          <w:rFonts w:hint="eastAsia" w:ascii="宋体" w:hAnsi="宋体" w:eastAsia="宋体" w:cs="宋体"/>
          <w:kern w:val="2"/>
          <w:sz w:val="21"/>
          <w:szCs w:val="21"/>
          <w:lang w:val="en-US" w:eastAsia="zh-CN" w:bidi="ar"/>
        </w:rPr>
        <w:t>民间艺术</w:t>
      </w:r>
    </w:p>
    <w:p w14:paraId="51F26AA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masterpiece </w:t>
      </w:r>
      <w:r>
        <w:rPr>
          <w:rFonts w:hint="eastAsia" w:ascii="宋体" w:hAnsi="宋体" w:eastAsia="宋体" w:cs="宋体"/>
          <w:kern w:val="2"/>
          <w:sz w:val="21"/>
          <w:szCs w:val="21"/>
          <w:lang w:val="en-US" w:eastAsia="zh-CN" w:bidi="ar"/>
        </w:rPr>
        <w:t>杰作</w:t>
      </w:r>
    </w:p>
    <w:p w14:paraId="6C1DAB0E">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exquisite artwork </w:t>
      </w:r>
      <w:r>
        <w:rPr>
          <w:rFonts w:hint="eastAsia" w:ascii="宋体" w:hAnsi="宋体" w:eastAsia="宋体" w:cs="宋体"/>
          <w:kern w:val="2"/>
          <w:sz w:val="21"/>
          <w:szCs w:val="21"/>
          <w:lang w:val="en-US" w:eastAsia="zh-CN" w:bidi="ar"/>
        </w:rPr>
        <w:t>精美艺术品</w:t>
      </w:r>
    </w:p>
    <w:p w14:paraId="31F7647D">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2. </w:t>
      </w:r>
      <w:r>
        <w:rPr>
          <w:rFonts w:hint="eastAsia" w:ascii="宋体" w:hAnsi="宋体" w:eastAsia="宋体" w:cs="宋体"/>
          <w:kern w:val="2"/>
          <w:sz w:val="21"/>
          <w:szCs w:val="21"/>
          <w:lang w:val="en-US" w:eastAsia="zh-CN" w:bidi="ar"/>
        </w:rPr>
        <w:t>感受与价值</w:t>
      </w:r>
    </w:p>
    <w:p w14:paraId="20A43FB4">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aesthetic taste </w:t>
      </w:r>
      <w:r>
        <w:rPr>
          <w:rFonts w:hint="eastAsia" w:ascii="宋体" w:hAnsi="宋体" w:eastAsia="宋体" w:cs="宋体"/>
          <w:kern w:val="2"/>
          <w:sz w:val="21"/>
          <w:szCs w:val="21"/>
          <w:lang w:val="en-US" w:eastAsia="zh-CN" w:bidi="ar"/>
        </w:rPr>
        <w:t>审美品味</w:t>
      </w:r>
    </w:p>
    <w:p w14:paraId="607DA623">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artistic charm </w:t>
      </w:r>
      <w:r>
        <w:rPr>
          <w:rFonts w:hint="eastAsia" w:ascii="宋体" w:hAnsi="宋体" w:eastAsia="宋体" w:cs="宋体"/>
          <w:kern w:val="2"/>
          <w:sz w:val="21"/>
          <w:szCs w:val="21"/>
          <w:lang w:val="en-US" w:eastAsia="zh-CN" w:bidi="ar"/>
        </w:rPr>
        <w:t>艺术魅力</w:t>
      </w:r>
    </w:p>
    <w:p w14:paraId="56434E2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spiritual nourishment </w:t>
      </w:r>
      <w:r>
        <w:rPr>
          <w:rFonts w:hint="eastAsia" w:ascii="宋体" w:hAnsi="宋体" w:eastAsia="宋体" w:cs="宋体"/>
          <w:kern w:val="2"/>
          <w:sz w:val="21"/>
          <w:szCs w:val="21"/>
          <w:lang w:val="en-US" w:eastAsia="zh-CN" w:bidi="ar"/>
        </w:rPr>
        <w:t>精神滋养</w:t>
      </w:r>
    </w:p>
    <w:p w14:paraId="62292FEA">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cultural connotation </w:t>
      </w:r>
      <w:r>
        <w:rPr>
          <w:rFonts w:hint="eastAsia" w:ascii="宋体" w:hAnsi="宋体" w:eastAsia="宋体" w:cs="宋体"/>
          <w:kern w:val="2"/>
          <w:sz w:val="21"/>
          <w:szCs w:val="21"/>
          <w:lang w:val="en-US" w:eastAsia="zh-CN" w:bidi="ar"/>
        </w:rPr>
        <w:t>文化内涵</w:t>
      </w:r>
    </w:p>
    <w:p w14:paraId="2E3C41A0">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visually appealing </w:t>
      </w:r>
      <w:r>
        <w:rPr>
          <w:rFonts w:hint="eastAsia" w:ascii="宋体" w:hAnsi="宋体" w:eastAsia="宋体" w:cs="宋体"/>
          <w:kern w:val="2"/>
          <w:sz w:val="21"/>
          <w:szCs w:val="21"/>
          <w:lang w:val="en-US" w:eastAsia="zh-CN" w:bidi="ar"/>
        </w:rPr>
        <w:t>赏心悦目</w:t>
      </w:r>
    </w:p>
    <w:p w14:paraId="672DC06A">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unforgettable experience </w:t>
      </w:r>
      <w:r>
        <w:rPr>
          <w:rFonts w:hint="eastAsia" w:ascii="宋体" w:hAnsi="宋体" w:eastAsia="宋体" w:cs="宋体"/>
          <w:kern w:val="2"/>
          <w:sz w:val="21"/>
          <w:szCs w:val="21"/>
          <w:lang w:val="en-US" w:eastAsia="zh-CN" w:bidi="ar"/>
        </w:rPr>
        <w:t>难忘经历</w:t>
      </w:r>
    </w:p>
    <w:p w14:paraId="6A7FBE8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3. </w:t>
      </w:r>
      <w:r>
        <w:rPr>
          <w:rFonts w:hint="eastAsia" w:ascii="宋体" w:hAnsi="宋体" w:eastAsia="宋体" w:cs="宋体"/>
          <w:kern w:val="2"/>
          <w:sz w:val="21"/>
          <w:szCs w:val="21"/>
          <w:lang w:val="en-US" w:eastAsia="zh-CN" w:bidi="ar"/>
        </w:rPr>
        <w:t>高级评价词</w:t>
      </w:r>
    </w:p>
    <w:p w14:paraId="55DE01EE">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splendid/magnificent </w:t>
      </w:r>
      <w:r>
        <w:rPr>
          <w:rFonts w:hint="eastAsia" w:ascii="宋体" w:hAnsi="宋体" w:eastAsia="宋体" w:cs="宋体"/>
          <w:kern w:val="2"/>
          <w:sz w:val="21"/>
          <w:szCs w:val="21"/>
          <w:lang w:val="en-US" w:eastAsia="zh-CN" w:bidi="ar"/>
        </w:rPr>
        <w:t xml:space="preserve">精彩的 </w:t>
      </w:r>
      <w:r>
        <w:rPr>
          <w:rFonts w:hint="default"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壮丽的</w:t>
      </w:r>
    </w:p>
    <w:p w14:paraId="259B9A2B">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vivid/lifelike </w:t>
      </w:r>
      <w:r>
        <w:rPr>
          <w:rFonts w:hint="eastAsia" w:ascii="宋体" w:hAnsi="宋体" w:eastAsia="宋体" w:cs="宋体"/>
          <w:kern w:val="2"/>
          <w:sz w:val="21"/>
          <w:szCs w:val="21"/>
          <w:lang w:val="en-US" w:eastAsia="zh-CN" w:bidi="ar"/>
        </w:rPr>
        <w:t>栩栩如生的</w:t>
      </w:r>
    </w:p>
    <w:p w14:paraId="5C0046C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profound </w:t>
      </w:r>
      <w:r>
        <w:rPr>
          <w:rFonts w:hint="eastAsia" w:ascii="宋体" w:hAnsi="宋体" w:eastAsia="宋体" w:cs="宋体"/>
          <w:kern w:val="2"/>
          <w:sz w:val="21"/>
          <w:szCs w:val="21"/>
          <w:lang w:val="en-US" w:eastAsia="zh-CN" w:bidi="ar"/>
        </w:rPr>
        <w:t>深刻的</w:t>
      </w:r>
    </w:p>
    <w:p w14:paraId="6D0B1CD2">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impressive </w:t>
      </w:r>
      <w:r>
        <w:rPr>
          <w:rFonts w:hint="eastAsia" w:ascii="宋体" w:hAnsi="宋体" w:eastAsia="宋体" w:cs="宋体"/>
          <w:kern w:val="2"/>
          <w:sz w:val="21"/>
          <w:szCs w:val="21"/>
          <w:lang w:val="en-US" w:eastAsia="zh-CN" w:bidi="ar"/>
        </w:rPr>
        <w:t>令人印象深刻的</w:t>
      </w:r>
    </w:p>
    <w:p w14:paraId="48EF33EE">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b/>
          <w:bCs/>
          <w:kern w:val="2"/>
          <w:sz w:val="21"/>
          <w:szCs w:val="21"/>
        </w:rPr>
      </w:pPr>
      <w:r>
        <w:rPr>
          <w:rFonts w:hint="default" w:ascii="Times New Roman" w:hAnsi="Times New Roman" w:eastAsia="宋体" w:cs="Times New Roman"/>
          <w:b/>
          <w:bCs/>
          <w:kern w:val="2"/>
          <w:sz w:val="21"/>
          <w:szCs w:val="21"/>
          <w:lang w:val="en-US" w:eastAsia="zh-CN" w:bidi="ar"/>
        </w:rPr>
        <w:t xml:space="preserve"> </w:t>
      </w:r>
    </w:p>
    <w:p w14:paraId="188F6F6C">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b/>
          <w:bCs/>
          <w:kern w:val="2"/>
          <w:sz w:val="21"/>
          <w:szCs w:val="21"/>
        </w:rPr>
      </w:pPr>
      <w:r>
        <w:rPr>
          <w:rFonts w:hint="eastAsia" w:ascii="宋体" w:hAnsi="宋体" w:eastAsia="宋体" w:cs="宋体"/>
          <w:b/>
          <w:bCs/>
          <w:kern w:val="2"/>
          <w:sz w:val="21"/>
          <w:szCs w:val="21"/>
          <w:lang w:val="en-US" w:eastAsia="zh-CN" w:bidi="ar"/>
        </w:rPr>
        <w:t>话题高级连词成句</w:t>
      </w:r>
    </w:p>
    <w:p w14:paraId="5A84E2E4">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It is widely believed that </w:t>
      </w:r>
      <w:r>
        <w:rPr>
          <w:rStyle w:val="7"/>
          <w:rFonts w:hint="default" w:ascii="Times New Roman" w:hAnsi="Times New Roman" w:cs="Times New Roman"/>
          <w:b/>
          <w:bCs/>
          <w:color w:val="000000"/>
          <w:sz w:val="22"/>
          <w:szCs w:val="22"/>
        </w:rPr>
        <w:t>exposure to art</w:t>
      </w:r>
      <w:r>
        <w:rPr>
          <w:rFonts w:hint="default" w:ascii="Times New Roman" w:hAnsi="Times New Roman" w:cs="Times New Roman"/>
          <w:color w:val="000000"/>
          <w:sz w:val="22"/>
          <w:szCs w:val="22"/>
        </w:rPr>
        <w:t xml:space="preserve"> (接触艺术) plays a vital role in shaping one’s personality.</w:t>
      </w:r>
    </w:p>
    <w:p w14:paraId="08B1A804">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The exhibition, </w:t>
      </w:r>
      <w:r>
        <w:rPr>
          <w:rStyle w:val="7"/>
          <w:rFonts w:hint="default" w:ascii="Times New Roman" w:hAnsi="Times New Roman" w:cs="Times New Roman"/>
          <w:b/>
          <w:bCs/>
          <w:color w:val="000000"/>
          <w:sz w:val="22"/>
          <w:szCs w:val="22"/>
        </w:rPr>
        <w:t>hosted by the City Art Museum</w:t>
      </w:r>
      <w:r>
        <w:rPr>
          <w:rFonts w:hint="default" w:ascii="Times New Roman" w:hAnsi="Times New Roman" w:cs="Times New Roman"/>
          <w:color w:val="000000"/>
          <w:sz w:val="22"/>
          <w:szCs w:val="22"/>
        </w:rPr>
        <w:t xml:space="preserve"> (由市美术馆主办), will last for two weeks.</w:t>
      </w:r>
    </w:p>
    <w:p w14:paraId="050AD493">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Style w:val="7"/>
          <w:rFonts w:hint="default" w:ascii="Times New Roman" w:hAnsi="Times New Roman" w:cs="Times New Roman"/>
          <w:b/>
          <w:bCs/>
          <w:color w:val="000000"/>
          <w:sz w:val="22"/>
          <w:szCs w:val="22"/>
        </w:rPr>
        <w:t>What attracted us most was</w:t>
      </w:r>
      <w:r>
        <w:rPr>
          <w:rFonts w:hint="default" w:ascii="Times New Roman" w:hAnsi="Times New Roman" w:cs="Times New Roman"/>
          <w:color w:val="000000"/>
          <w:sz w:val="22"/>
          <w:szCs w:val="22"/>
        </w:rPr>
        <w:t xml:space="preserve"> (最吸引我们的是) the unique style of the artist’s works.</w:t>
      </w:r>
    </w:p>
    <w:p w14:paraId="1AB72BB7">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Not only did we </w:t>
      </w:r>
      <w:r>
        <w:rPr>
          <w:rStyle w:val="7"/>
          <w:rFonts w:hint="default" w:ascii="Times New Roman" w:hAnsi="Times New Roman" w:cs="Times New Roman"/>
          <w:b/>
          <w:bCs/>
          <w:color w:val="000000"/>
          <w:sz w:val="22"/>
          <w:szCs w:val="22"/>
        </w:rPr>
        <w:t>admire the wonderful paintings</w:t>
      </w:r>
      <w:r>
        <w:rPr>
          <w:rFonts w:hint="default" w:ascii="Times New Roman" w:hAnsi="Times New Roman" w:cs="Times New Roman"/>
          <w:color w:val="000000"/>
          <w:sz w:val="22"/>
          <w:szCs w:val="22"/>
        </w:rPr>
        <w:t xml:space="preserve"> (欣赏了精美画作), but we also learned some basic painting skills.</w:t>
      </w:r>
    </w:p>
    <w:p w14:paraId="1877BE93">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There is no denying that appreciating these artworks serves as a window to </w:t>
      </w:r>
      <w:r>
        <w:rPr>
          <w:rStyle w:val="7"/>
          <w:rFonts w:hint="default" w:ascii="Times New Roman" w:hAnsi="Times New Roman" w:cs="Times New Roman"/>
          <w:b/>
          <w:bCs/>
          <w:color w:val="000000"/>
          <w:sz w:val="22"/>
          <w:szCs w:val="22"/>
        </w:rPr>
        <w:t>explore the charm of Chinese aesthetics</w:t>
      </w:r>
      <w:r>
        <w:rPr>
          <w:rFonts w:hint="default" w:ascii="Times New Roman" w:hAnsi="Times New Roman" w:cs="Times New Roman"/>
          <w:color w:val="000000"/>
          <w:sz w:val="22"/>
          <w:szCs w:val="22"/>
        </w:rPr>
        <w:t>（探索中式美学的魅力）.</w:t>
      </w:r>
    </w:p>
    <w:p w14:paraId="3E727A00">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为丰富学生的课余生活，我校正在举办学生国画作品展。（被动语态）</w:t>
      </w:r>
      <w:r>
        <w:rPr>
          <w:rStyle w:val="7"/>
          <w:rFonts w:hint="default" w:ascii="Times New Roman" w:hAnsi="Times New Roman" w:cs="Times New Roman"/>
          <w:b/>
          <w:bCs/>
          <w:color w:val="000000"/>
          <w:sz w:val="22"/>
          <w:szCs w:val="22"/>
        </w:rPr>
        <w:t>To enrich students’ after-school life, an exhibition of traditional Chinese paintings created by students is being held in our school.</w:t>
      </w:r>
    </w:p>
    <w:p w14:paraId="2E2D4B09">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剪纸等传统民间艺术作品正在上海世博会的文化展上进行展览。</w:t>
      </w:r>
      <w:r>
        <w:rPr>
          <w:rStyle w:val="7"/>
          <w:rFonts w:hint="default" w:ascii="Times New Roman" w:hAnsi="Times New Roman" w:cs="Times New Roman"/>
          <w:b/>
          <w:bCs/>
          <w:color w:val="000000"/>
          <w:sz w:val="22"/>
          <w:szCs w:val="22"/>
        </w:rPr>
        <w:t>Traditional folk art works such as paper-cutting are being exhibited at the cultural show of the Shanghai World Expo.</w:t>
      </w:r>
    </w:p>
    <w:p w14:paraId="79792699">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艺术博物馆展出的作品非常精彩，我被这些画家的才华深深折服。（so ... that, impress）</w:t>
      </w:r>
      <w:r>
        <w:rPr>
          <w:rStyle w:val="7"/>
          <w:rFonts w:hint="default" w:ascii="Times New Roman" w:hAnsi="Times New Roman" w:cs="Times New Roman"/>
          <w:b/>
          <w:bCs/>
          <w:color w:val="000000"/>
          <w:sz w:val="22"/>
          <w:szCs w:val="22"/>
        </w:rPr>
        <w:t>The works on display at the Art Museum are so fantastic that I am deeply impressed by the painters’ talent.</w:t>
      </w:r>
    </w:p>
    <w:p w14:paraId="0DBCAAF6">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我强烈建议你去参观这个展览，因为它会加深你对中国传统文化的理解。</w:t>
      </w:r>
      <w:r>
        <w:rPr>
          <w:rStyle w:val="7"/>
          <w:rFonts w:hint="default" w:ascii="Times New Roman" w:hAnsi="Times New Roman" w:cs="Times New Roman"/>
          <w:b/>
          <w:bCs/>
          <w:color w:val="000000"/>
          <w:sz w:val="22"/>
          <w:szCs w:val="22"/>
        </w:rPr>
        <w:t>I strongly recommend that you visit this exhibition, as it will deepen your understanding of traditional Chinese culture.</w:t>
      </w:r>
    </w:p>
    <w:p w14:paraId="5FB6AF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default" w:ascii="Times New Roman" w:hAnsi="Times New Roman" w:eastAsia="宋体" w:cs="Times New Roman"/>
          <w:color w:val="0000FF"/>
          <w:kern w:val="0"/>
          <w:sz w:val="21"/>
          <w:szCs w:val="21"/>
        </w:rPr>
      </w:pPr>
    </w:p>
    <w:p w14:paraId="700CFA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left="0" w:right="0"/>
        <w:jc w:val="left"/>
        <w:textAlignment w:val="auto"/>
        <w:outlineLvl w:val="2"/>
        <w:rPr>
          <w:rFonts w:hint="default" w:ascii="Times New Roman" w:hAnsi="Times New Roman" w:eastAsia="宋体" w:cs="Times New Roman"/>
          <w:b/>
          <w:bCs/>
          <w:kern w:val="2"/>
          <w:sz w:val="21"/>
          <w:szCs w:val="21"/>
          <w:lang w:val="en-US" w:eastAsia="zh-CN" w:bidi="ar"/>
        </w:rPr>
      </w:pPr>
      <w:r>
        <w:rPr>
          <w:rFonts w:hint="default" w:ascii="Times New Roman" w:hAnsi="Times New Roman" w:eastAsia="宋体" w:cs="Times New Roman"/>
          <w:b/>
          <w:bCs/>
          <w:kern w:val="2"/>
          <w:sz w:val="21"/>
          <w:szCs w:val="21"/>
          <w:lang w:val="en-US" w:eastAsia="zh-CN" w:bidi="ar"/>
        </w:rPr>
        <w:t>四、写作</w:t>
      </w:r>
    </w:p>
    <w:p w14:paraId="73671B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left="0" w:right="0"/>
        <w:jc w:val="left"/>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lang w:val="en-US" w:eastAsia="zh-CN" w:bidi="ar"/>
        </w:rPr>
        <w:t>昨天你参观了学校举办的学生国画作品展。请给校英文报写一篇宣传稿，内容包括：</w:t>
      </w:r>
    </w:p>
    <w:p w14:paraId="6DD35E72">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left="0" w:right="0" w:firstLine="0"/>
        <w:jc w:val="left"/>
        <w:textAlignment w:val="auto"/>
        <w:rPr>
          <w:rFonts w:hint="default" w:ascii="Times New Roman" w:hAnsi="Times New Roman" w:eastAsia="宋体" w:cs="Times New Roman"/>
          <w:color w:val="000000"/>
          <w:kern w:val="2"/>
          <w:sz w:val="21"/>
          <w:szCs w:val="21"/>
        </w:rPr>
      </w:pPr>
      <w:r>
        <w:rPr>
          <w:rFonts w:hint="eastAsia" w:ascii="宋体" w:hAnsi="宋体" w:eastAsia="宋体" w:cs="宋体"/>
          <w:color w:val="000000"/>
          <w:kern w:val="2"/>
          <w:sz w:val="21"/>
          <w:szCs w:val="21"/>
          <w:lang w:val="en-US" w:eastAsia="zh-CN" w:bidi="ar"/>
        </w:rPr>
        <w:t>展览时间、地点；</w:t>
      </w:r>
      <w:r>
        <w:rPr>
          <w:rFonts w:hint="default" w:ascii="Times New Roman" w:hAnsi="Times New Roman" w:eastAsia="宋体" w:cs="Times New Roman"/>
          <w:color w:val="000000"/>
          <w:kern w:val="2"/>
          <w:sz w:val="21"/>
          <w:szCs w:val="21"/>
          <w:lang w:val="en-US" w:eastAsia="zh-CN" w:bidi="ar"/>
        </w:rPr>
        <w:t xml:space="preserve">2. </w:t>
      </w:r>
      <w:r>
        <w:rPr>
          <w:rFonts w:hint="eastAsia" w:ascii="宋体" w:hAnsi="宋体" w:eastAsia="宋体" w:cs="宋体"/>
          <w:color w:val="000000"/>
          <w:kern w:val="2"/>
          <w:sz w:val="21"/>
          <w:szCs w:val="21"/>
          <w:lang w:val="en-US" w:eastAsia="zh-CN" w:bidi="ar"/>
        </w:rPr>
        <w:t>观展感受；</w:t>
      </w:r>
      <w:r>
        <w:rPr>
          <w:rFonts w:hint="default" w:ascii="Times New Roman" w:hAnsi="Times New Roman" w:eastAsia="宋体" w:cs="Times New Roman"/>
          <w:color w:val="000000"/>
          <w:kern w:val="2"/>
          <w:sz w:val="21"/>
          <w:szCs w:val="21"/>
          <w:lang w:val="en-US" w:eastAsia="zh-CN" w:bidi="ar"/>
        </w:rPr>
        <w:t xml:space="preserve">3. </w:t>
      </w:r>
      <w:r>
        <w:rPr>
          <w:rFonts w:hint="eastAsia" w:ascii="宋体" w:hAnsi="宋体" w:eastAsia="宋体" w:cs="宋体"/>
          <w:color w:val="000000"/>
          <w:kern w:val="2"/>
          <w:sz w:val="21"/>
          <w:szCs w:val="21"/>
          <w:lang w:val="en-US" w:eastAsia="zh-CN" w:bidi="ar"/>
        </w:rPr>
        <w:t>推荐观展。</w:t>
      </w:r>
    </w:p>
    <w:p w14:paraId="0921C1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left="0" w:right="0" w:rightChars="0"/>
        <w:jc w:val="left"/>
        <w:textAlignment w:val="auto"/>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注意：词数</w:t>
      </w:r>
      <w:r>
        <w:rPr>
          <w:rFonts w:hint="default" w:ascii="Times New Roman" w:hAnsi="Times New Roman" w:eastAsia="宋体" w:cs="Times New Roman"/>
          <w:color w:val="000000"/>
          <w:kern w:val="2"/>
          <w:sz w:val="21"/>
          <w:szCs w:val="21"/>
          <w:lang w:val="en-US" w:eastAsia="zh-CN" w:bidi="ar"/>
        </w:rPr>
        <w:t xml:space="preserve"> 80 </w:t>
      </w:r>
      <w:r>
        <w:rPr>
          <w:rFonts w:hint="eastAsia" w:ascii="宋体" w:hAnsi="宋体" w:eastAsia="宋体" w:cs="宋体"/>
          <w:color w:val="000000"/>
          <w:kern w:val="2"/>
          <w:sz w:val="21"/>
          <w:szCs w:val="21"/>
          <w:lang w:val="en-US" w:eastAsia="zh-CN" w:bidi="ar"/>
        </w:rPr>
        <w:t>左右；可以适当增加细节，以使行文连贯。（</w:t>
      </w:r>
      <w:r>
        <w:rPr>
          <w:rFonts w:hint="default" w:ascii="Times New Roman" w:hAnsi="Times New Roman" w:eastAsia="宋体" w:cs="Times New Roman"/>
          <w:color w:val="000000"/>
          <w:kern w:val="2"/>
          <w:sz w:val="21"/>
          <w:szCs w:val="21"/>
          <w:lang w:val="en-US" w:eastAsia="zh-CN" w:bidi="ar"/>
        </w:rPr>
        <w:t xml:space="preserve">21 </w:t>
      </w:r>
      <w:r>
        <w:rPr>
          <w:rFonts w:hint="eastAsia" w:ascii="宋体" w:hAnsi="宋体" w:eastAsia="宋体" w:cs="宋体"/>
          <w:color w:val="000000"/>
          <w:kern w:val="2"/>
          <w:sz w:val="21"/>
          <w:szCs w:val="21"/>
          <w:lang w:val="en-US" w:eastAsia="zh-CN" w:bidi="ar"/>
        </w:rPr>
        <w:t>浙江）</w:t>
      </w:r>
    </w:p>
    <w:p w14:paraId="6491861F">
      <w:pPr>
        <w:pStyle w:val="4"/>
        <w:widowControl/>
        <w:shd w:val="clear" w:color="auto" w:fill="FFFFFF"/>
        <w:adjustRightInd w:val="0"/>
        <w:snapToGrid w:val="0"/>
        <w:spacing w:beforeAutospacing="0" w:afterAutospacing="0" w:line="288" w:lineRule="auto"/>
        <w:ind w:firstLine="420" w:firstLineChars="20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【参考范文】</w:t>
      </w:r>
    </w:p>
    <w:p w14:paraId="0468CFA3">
      <w:pPr>
        <w:pStyle w:val="4"/>
        <w:widowControl/>
        <w:shd w:val="clear" w:color="auto" w:fill="FFFFFF"/>
        <w:adjustRightInd w:val="0"/>
        <w:snapToGrid w:val="0"/>
        <w:spacing w:beforeAutospacing="0" w:afterAutospacing="0" w:line="288" w:lineRule="auto"/>
        <w:ind w:firstLine="420" w:firstLineChars="200"/>
        <w:jc w:val="both"/>
        <w:rPr>
          <w:rFonts w:hint="default" w:ascii="Times New Roman" w:hAnsi="Times New Roman" w:eastAsia="宋体"/>
          <w:color w:val="000000"/>
          <w:sz w:val="21"/>
          <w:szCs w:val="21"/>
          <w:shd w:val="clear" w:color="auto" w:fill="FFFFFF"/>
          <w:lang w:val="en-US" w:eastAsia="zh-CN"/>
        </w:rPr>
      </w:pPr>
      <w:r>
        <w:rPr>
          <w:rFonts w:hint="default" w:ascii="Times New Roman" w:hAnsi="Times New Roman" w:eastAsia="宋体"/>
          <w:color w:val="000000"/>
          <w:sz w:val="21"/>
          <w:szCs w:val="21"/>
          <w:shd w:val="clear" w:color="auto" w:fill="FFFFFF"/>
          <w:lang w:val="en-US" w:eastAsia="zh-CN"/>
        </w:rPr>
        <w:t>Yesterday, I visited the exhibition of traditional Chinese paintings created by students in our school. Held in the school hall, the exhibition will run for a whole month, open to all teachers and students during school hours.</w:t>
      </w:r>
    </w:p>
    <w:p w14:paraId="7C49700B">
      <w:pPr>
        <w:pStyle w:val="4"/>
        <w:widowControl/>
        <w:shd w:val="clear" w:color="auto" w:fill="FFFFFF"/>
        <w:adjustRightInd w:val="0"/>
        <w:snapToGrid w:val="0"/>
        <w:spacing w:beforeAutospacing="0" w:afterAutospacing="0" w:line="288" w:lineRule="auto"/>
        <w:ind w:firstLine="420" w:firstLineChars="200"/>
        <w:jc w:val="both"/>
        <w:rPr>
          <w:rFonts w:hint="default" w:ascii="Times New Roman" w:hAnsi="Times New Roman" w:eastAsia="宋体"/>
          <w:color w:val="000000"/>
          <w:sz w:val="21"/>
          <w:szCs w:val="21"/>
          <w:shd w:val="clear" w:color="auto" w:fill="FFFFFF"/>
          <w:lang w:val="en-US" w:eastAsia="zh-CN"/>
        </w:rPr>
      </w:pPr>
      <w:r>
        <w:rPr>
          <w:rFonts w:hint="default" w:ascii="Times New Roman" w:hAnsi="Times New Roman" w:eastAsia="宋体"/>
          <w:color w:val="000000"/>
          <w:sz w:val="21"/>
          <w:szCs w:val="21"/>
          <w:shd w:val="clear" w:color="auto" w:fill="FFFFFF"/>
          <w:lang w:val="en-US" w:eastAsia="zh-CN"/>
        </w:rPr>
        <w:t>Wa</w:t>
      </w:r>
      <w:r>
        <w:rPr>
          <w:rFonts w:hint="eastAsia" w:ascii="Times New Roman" w:hAnsi="Times New Roman" w:eastAsia="宋体"/>
          <w:color w:val="000000"/>
          <w:sz w:val="21"/>
          <w:szCs w:val="21"/>
          <w:shd w:val="clear" w:color="auto" w:fill="FFFFFF"/>
          <w:lang w:val="en-US" w:eastAsia="zh-CN"/>
        </w:rPr>
        <w:t>nder</w:t>
      </w:r>
      <w:r>
        <w:rPr>
          <w:rFonts w:hint="default" w:ascii="Times New Roman" w:hAnsi="Times New Roman" w:eastAsia="宋体"/>
          <w:color w:val="000000"/>
          <w:sz w:val="21"/>
          <w:szCs w:val="21"/>
          <w:shd w:val="clear" w:color="auto" w:fill="FFFFFF"/>
          <w:lang w:val="en-US" w:eastAsia="zh-CN"/>
        </w:rPr>
        <w:t>ing around the gallery, I was deeply impressed by every work on display. The paintings range from expressive landscape pieces to lifelike flower-and-bird works, each vividly showing the unique charm of Chinese art. Some even depict scenes from classic poems, bringing the lines to life before my eyes. The splendid scenery and lively daily life portrayed in them fully reflect the students’ remarkable talent and creativity.</w:t>
      </w:r>
    </w:p>
    <w:p w14:paraId="0D82FC60">
      <w:pPr>
        <w:pStyle w:val="4"/>
        <w:widowControl/>
        <w:shd w:val="clear" w:color="auto" w:fill="FFFFFF"/>
        <w:adjustRightInd w:val="0"/>
        <w:snapToGrid w:val="0"/>
        <w:spacing w:beforeAutospacing="0" w:afterAutospacing="0" w:line="288" w:lineRule="auto"/>
        <w:ind w:firstLine="420" w:firstLineChars="200"/>
        <w:jc w:val="both"/>
        <w:rPr>
          <w:rFonts w:hint="default" w:ascii="Times New Roman" w:hAnsi="Times New Roman" w:eastAsia="宋体"/>
          <w:color w:val="000000"/>
          <w:sz w:val="21"/>
          <w:szCs w:val="21"/>
          <w:shd w:val="clear" w:color="auto" w:fill="FFFFFF"/>
          <w:lang w:val="en-US" w:eastAsia="zh-CN"/>
        </w:rPr>
      </w:pPr>
      <w:r>
        <w:rPr>
          <w:rFonts w:hint="default" w:ascii="Times New Roman" w:hAnsi="Times New Roman" w:eastAsia="宋体"/>
          <w:color w:val="000000"/>
          <w:sz w:val="21"/>
          <w:szCs w:val="21"/>
          <w:shd w:val="clear" w:color="auto" w:fill="FFFFFF"/>
          <w:lang w:val="en-US" w:eastAsia="zh-CN"/>
        </w:rPr>
        <w:t>I strongly recommend you visit this exhibition. It is a real visual feast that will not only arouse your interest in Chinese painting, but also deepen your understanding of traditional Chinese culture. Don’t miss this wonderful chance to feel the beauty of art!</w:t>
      </w:r>
    </w:p>
    <w:p w14:paraId="67EA9C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left="0" w:right="0" w:rightChars="0"/>
        <w:jc w:val="left"/>
        <w:textAlignment w:val="auto"/>
        <w:rPr>
          <w:rFonts w:hint="default" w:ascii="宋体" w:hAnsi="宋体" w:eastAsia="宋体" w:cs="宋体"/>
          <w:color w:val="000000"/>
          <w:kern w:val="2"/>
          <w:sz w:val="21"/>
          <w:szCs w:val="21"/>
          <w:lang w:val="en-US" w:eastAsia="zh-CN" w:bidi="ar"/>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29835">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2CDC82">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382CDC82">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AF914">
    <w:pPr>
      <w:widowControl w:val="0"/>
      <w:pBdr>
        <w:top w:val="none" w:color="auto" w:sz="0" w:space="1"/>
        <w:left w:val="none" w:color="auto" w:sz="0" w:space="4"/>
        <w:bottom w:val="none" w:color="auto" w:sz="0" w:space="1"/>
        <w:right w:val="none" w:color="auto" w:sz="0" w:space="4"/>
      </w:pBdr>
      <w:tabs>
        <w:tab w:val="center" w:pos="4153"/>
        <w:tab w:val="right" w:pos="8306"/>
      </w:tabs>
      <w:snapToGrid w:val="0"/>
      <w:jc w:val="both"/>
      <w:rPr>
        <w:rFonts w:ascii="Calibri" w:hAnsi="Calibri" w:eastAsia="宋体" w:cs="Times New Roman"/>
        <w:kern w:val="2"/>
        <w:sz w:val="18"/>
        <w:szCs w:val="24"/>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D582F6"/>
    <w:multiLevelType w:val="multilevel"/>
    <w:tmpl w:val="9CD582F6"/>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A1D77381"/>
    <w:multiLevelType w:val="multilevel"/>
    <w:tmpl w:val="A1D77381"/>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B9A70FE2"/>
    <w:multiLevelType w:val="singleLevel"/>
    <w:tmpl w:val="B9A70FE2"/>
    <w:lvl w:ilvl="0" w:tentative="0">
      <w:start w:val="1"/>
      <w:numFmt w:val="decimal"/>
      <w:suff w:val="space"/>
      <w:lvlText w:val="%1."/>
      <w:lvlJc w:val="left"/>
    </w:lvl>
  </w:abstractNum>
  <w:abstractNum w:abstractNumId="3">
    <w:nsid w:val="EC9B35BF"/>
    <w:multiLevelType w:val="multilevel"/>
    <w:tmpl w:val="EC9B35BF"/>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
    <w:nsid w:val="FEF4D918"/>
    <w:multiLevelType w:val="multilevel"/>
    <w:tmpl w:val="FEF4D918"/>
    <w:lvl w:ilvl="0" w:tentative="0">
      <w:start w:val="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003F2DD5"/>
    <w:multiLevelType w:val="singleLevel"/>
    <w:tmpl w:val="003F2DD5"/>
    <w:lvl w:ilvl="0" w:tentative="0">
      <w:start w:val="1"/>
      <w:numFmt w:val="bullet"/>
      <w:lvlText w:val=""/>
      <w:lvlJc w:val="left"/>
      <w:pPr>
        <w:ind w:left="420" w:hanging="420"/>
      </w:pPr>
      <w:rPr>
        <w:rFonts w:hint="default" w:ascii="Wingdings" w:hAnsi="Wingdings"/>
      </w:rPr>
    </w:lvl>
  </w:abstractNum>
  <w:abstractNum w:abstractNumId="6">
    <w:nsid w:val="4F7D34F0"/>
    <w:multiLevelType w:val="multilevel"/>
    <w:tmpl w:val="4F7D34F0"/>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num w:numId="1">
    <w:abstractNumId w:val="5"/>
  </w:num>
  <w:num w:numId="2">
    <w:abstractNumId w:val="3"/>
  </w:num>
  <w:num w:numId="3">
    <w:abstractNumId w:val="6"/>
  </w:num>
  <w:num w:numId="4">
    <w:abstractNumId w:val="4"/>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F11310"/>
    <w:rsid w:val="41BD66D4"/>
    <w:rsid w:val="45ED0793"/>
    <w:rsid w:val="4E2061E5"/>
    <w:rsid w:val="6CA22988"/>
    <w:rsid w:val="6EF11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2294</Words>
  <Characters>7056</Characters>
  <Lines>0</Lines>
  <Paragraphs>0</Paragraphs>
  <TotalTime>0</TotalTime>
  <ScaleCrop>false</ScaleCrop>
  <LinksUpToDate>false</LinksUpToDate>
  <CharactersWithSpaces>8136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2026-05-22T11:02:00Z</dcterms:created>
  <dc:creator>Evababy</dc:creator>
  <cp:lastModifiedBy>Evababy</cp:lastModifiedBy>
  <dcterms:modified xsi:type="dcterms:W3CDTF">2026-05-25T02:38:09Z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E7FED06573DE4AB98FD3B5AB5A444415_13</vt:lpwstr>
  </property>
  <property fmtid="{D5CDD505-2E9C-101B-9397-08002B2CF9AE}" pid="4" name="KSOTemplateDocerSaveRecord">
    <vt:lpwstr>eyJoZGlkIjoiMzI2NGY0ZWNhOGMxOGNmMDZhMGIyYjg0NTZiYzkzMGYiLCJ1c2VySWQiOiIyNTkzNTYzOTgifQ==</vt:lpwstr>
  </property>
</Properties>
</file>