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黑体" w:hAnsi="Times New Roman" w:cs="Times New Roman"/>
        </w:rPr>
        <w:t>第九</w:t>
      </w:r>
      <w:proofErr w:type="gramStart"/>
      <w:r w:rsidRPr="006A3181">
        <w:rPr>
          <w:rFonts w:ascii="Times New Roman" w:eastAsia="黑体" w:hAnsi="Times New Roman" w:cs="Times New Roman"/>
        </w:rPr>
        <w:t>章</w:t>
      </w:r>
      <w:r>
        <w:rPr>
          <w:rFonts w:ascii="Times New Roman" w:eastAsia="黑体" w:hAnsi="Times New Roman" w:cs="Times New Roman"/>
        </w:rPr>
        <w:t xml:space="preserve">　　</w:t>
      </w:r>
      <w:proofErr w:type="gramEnd"/>
      <w:r w:rsidRPr="006A3181">
        <w:rPr>
          <w:rFonts w:ascii="Times New Roman" w:eastAsia="黑体" w:hAnsi="Times New Roman" w:cs="Times New Roman"/>
        </w:rPr>
        <w:t>静电场及其应用</w:t>
      </w:r>
      <w:r w:rsidRPr="006A3181">
        <w:rPr>
          <w:rFonts w:ascii="Times New Roman" w:eastAsia="黑体" w:hAnsi="Times New Roman" w:cs="Times New Roman"/>
        </w:rPr>
        <w:t>/1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电荷</w:t>
      </w:r>
      <w:r w:rsidRPr="006A3181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.25pt;height:7.9pt">
            <v:imagedata r:id="rId4" r:href="rId5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P119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26" type="#_x0000_t75" style="width:2.25pt;height:7.9pt">
            <v:imagedata r:id="rId6" r:href="rId7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库仑定律</w:t>
      </w:r>
      <w:r w:rsidRPr="006A3181">
        <w:rPr>
          <w:rFonts w:ascii="Times New Roman" w:hAnsi="Times New Roman" w:cs="Times New Roman"/>
        </w:rPr>
        <w:t>/4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27" type="#_x0000_t75" style="width:2.25pt;height:7.9pt">
            <v:imagedata r:id="rId4" r:href="rId8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P121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28" type="#_x0000_t75" style="width:2.25pt;height:7.9pt">
            <v:imagedata r:id="rId6" r:href="rId9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专题强化</w:t>
      </w:r>
      <w:r w:rsidRPr="006A318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库仑定律的应用</w:t>
      </w:r>
      <w:r w:rsidRPr="006A3181">
        <w:rPr>
          <w:rFonts w:ascii="Times New Roman" w:hAnsi="Times New Roman" w:cs="Times New Roman"/>
        </w:rPr>
        <w:t>/6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29" type="#_x0000_t75" style="width:2.25pt;height:7.9pt">
            <v:imagedata r:id="rId4" r:href="rId10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P123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30" type="#_x0000_t75" style="width:2.25pt;height:7.9pt">
            <v:imagedata r:id="rId6" r:href="rId11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电场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电场强度</w:t>
      </w:r>
      <w:r w:rsidRPr="006A3181">
        <w:rPr>
          <w:rFonts w:ascii="Times New Roman" w:hAnsi="Times New Roman" w:cs="Times New Roman"/>
        </w:rPr>
        <w:t>/8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1</w:t>
      </w:r>
      <w:r w:rsidRPr="006A3181">
        <w:rPr>
          <w:rFonts w:ascii="Times New Roman" w:eastAsia="楷体_GB2312" w:hAnsi="Times New Roman" w:cs="Times New Roman"/>
        </w:rPr>
        <w:t>课时</w:t>
      </w:r>
      <w:proofErr w:type="gramStart"/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电场强度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电场强度</w:t>
      </w:r>
      <w:proofErr w:type="gramEnd"/>
      <w:r w:rsidRPr="006A3181">
        <w:rPr>
          <w:rFonts w:ascii="Times New Roman" w:eastAsia="楷体_GB2312" w:hAnsi="Times New Roman" w:cs="Times New Roman"/>
        </w:rPr>
        <w:t>的叠加</w:t>
      </w:r>
      <w:r w:rsidRPr="006A3181">
        <w:rPr>
          <w:rFonts w:ascii="Times New Roman" w:hAnsi="Times New Roman" w:cs="Times New Roman"/>
        </w:rPr>
        <w:t>/8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</w:instrText>
      </w:r>
      <w:r w:rsidR="009972F5">
        <w:rPr>
          <w:rFonts w:ascii="Times New Roman" w:hAnsi="Times New Roman" w:cs="Times New Roman" w:hint="eastAsia"/>
        </w:rPr>
        <w:instrText>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31" type="#_x0000_t75" style="width:2.25pt;height:7.9pt">
            <v:imagedata r:id="rId4" r:href="rId12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P125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32" type="#_x0000_t75" style="width:2.25pt;height:7.9pt">
            <v:imagedata r:id="rId6" r:href="rId13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2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电场线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匀强电场</w:t>
      </w:r>
      <w:r w:rsidRPr="006A3181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33" type="#_x0000_t75" style="width:2.25pt;height:7.9pt">
            <v:imagedata r:id="rId4" r:href="rId14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P127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34" type="#_x0000_t75" style="width:2.25pt;height:7.9pt">
            <v:imagedata r:id="rId6" r:href="rId15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专题强化</w:t>
      </w:r>
      <w:r w:rsidRPr="006A318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静电场中力的性质</w:t>
      </w:r>
      <w:r w:rsidRPr="006A3181">
        <w:rPr>
          <w:rFonts w:ascii="Times New Roman" w:hAnsi="Times New Roman" w:cs="Times New Roman"/>
        </w:rPr>
        <w:t>/14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</w:instrText>
      </w:r>
      <w:r w:rsidR="009972F5">
        <w:rPr>
          <w:rFonts w:ascii="Times New Roman" w:hAnsi="Times New Roman" w:cs="Times New Roman" w:hint="eastAsia"/>
        </w:rPr>
        <w:instrText>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35" type="#_x0000_t75" style="width:2.25pt;height:7.9pt">
            <v:imagedata r:id="rId4" r:href="rId16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P129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36" type="#_x0000_t75" style="width:2.25pt;height:7.9pt">
            <v:imagedata r:id="rId6" r:href="rId17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静电的防止与利用</w:t>
      </w:r>
      <w:r w:rsidRPr="006A3181">
        <w:rPr>
          <w:rFonts w:ascii="Times New Roman" w:hAnsi="Times New Roman" w:cs="Times New Roman"/>
        </w:rPr>
        <w:t>/16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37" type="#_x0000_t75" style="width:2.25pt;height:7.9pt">
            <v:imagedata r:id="rId4" r:href="rId18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P131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</w:instrText>
      </w:r>
      <w:r w:rsidR="009972F5">
        <w:rPr>
          <w:rFonts w:ascii="Times New Roman" w:hAnsi="Times New Roman" w:cs="Times New Roman" w:hint="eastAsia"/>
        </w:rPr>
        <w:instrText>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38" type="#_x0000_t75" style="width:2.25pt;height:7.9pt">
            <v:imagedata r:id="rId6" r:href="rId19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 w:hint="eastAsia"/>
        </w:rPr>
      </w:pPr>
      <w:proofErr w:type="gramStart"/>
      <w:r w:rsidRPr="006A3181">
        <w:rPr>
          <w:rFonts w:ascii="Times New Roman" w:hAnsi="Times New Roman" w:cs="Times New Roman"/>
        </w:rPr>
        <w:t>章末素养</w:t>
      </w:r>
      <w:proofErr w:type="gramEnd"/>
      <w:r w:rsidRPr="006A3181">
        <w:rPr>
          <w:rFonts w:ascii="Times New Roman" w:hAnsi="Times New Roman" w:cs="Times New Roman"/>
        </w:rPr>
        <w:t>提升</w:t>
      </w:r>
      <w:r w:rsidRPr="006A3181">
        <w:rPr>
          <w:rFonts w:ascii="Times New Roman" w:hAnsi="Times New Roman" w:cs="Times New Roman"/>
        </w:rPr>
        <w:t>/18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黑体" w:hAnsi="Times New Roman" w:cs="Times New Roman"/>
        </w:rPr>
        <w:t>第十章</w:t>
      </w:r>
      <w:r w:rsidR="009972F5">
        <w:rPr>
          <w:rFonts w:ascii="Times New Roman" w:eastAsia="黑体" w:hAnsi="Times New Roman" w:cs="Times New Roman"/>
        </w:rPr>
        <w:t xml:space="preserve">　</w:t>
      </w:r>
      <w:r w:rsidRPr="006A3181">
        <w:rPr>
          <w:rFonts w:ascii="Times New Roman" w:eastAsia="黑体" w:hAnsi="Times New Roman" w:cs="Times New Roman"/>
        </w:rPr>
        <w:t>静电场中的能量</w:t>
      </w:r>
      <w:r w:rsidRPr="006A3181">
        <w:rPr>
          <w:rFonts w:ascii="Times New Roman" w:eastAsia="黑体" w:hAnsi="Times New Roman" w:cs="Times New Roman"/>
        </w:rPr>
        <w:t>/21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电势能和电势</w:t>
      </w:r>
      <w:r w:rsidRPr="006A3181">
        <w:rPr>
          <w:rFonts w:ascii="Times New Roman" w:hAnsi="Times New Roman" w:cs="Times New Roman"/>
        </w:rPr>
        <w:t>/21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39" type="#_x0000_t75" style="width:2.25pt;height:7.9pt">
            <v:imagedata r:id="rId4" r:href="rId20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P133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</w:instrText>
      </w:r>
      <w:r w:rsidR="009972F5">
        <w:rPr>
          <w:rFonts w:ascii="Times New Roman" w:hAnsi="Times New Roman" w:cs="Times New Roman" w:hint="eastAsia"/>
        </w:rPr>
        <w:instrText>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40" type="#_x0000_t75" style="width:2.25pt;height:7.9pt">
            <v:imagedata r:id="rId6" r:href="rId21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电势差</w:t>
      </w:r>
      <w:r w:rsidRPr="006A3181">
        <w:rPr>
          <w:rFonts w:ascii="Times New Roman" w:hAnsi="Times New Roman" w:cs="Times New Roman"/>
        </w:rPr>
        <w:t>/24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41" type="#_x0000_t75" style="width:2.25pt;height:7.9pt">
            <v:imagedata r:id="rId4" r:href="rId22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P135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42" type="#_x0000_t75" style="width:2.25pt;height:7.9pt">
            <v:imagedata r:id="rId6" r:href="rId23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电势差与电场强度的关系</w:t>
      </w:r>
      <w:r w:rsidRPr="006A3181">
        <w:rPr>
          <w:rFonts w:ascii="Times New Roman" w:hAnsi="Times New Roman" w:cs="Times New Roman"/>
        </w:rPr>
        <w:t>/26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43" type="#_x0000_t75" style="width:2.25pt;height:7.9pt">
            <v:imagedata r:id="rId4" r:href="rId24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P137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44" type="#_x0000_t75" style="width:2.25pt;height:7.9pt">
            <v:imagedata r:id="rId6" r:href="rId25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专题强化</w:t>
      </w:r>
      <w:r w:rsidRPr="006A318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电场线</w:t>
      </w:r>
      <w:r>
        <w:rPr>
          <w:rFonts w:ascii="Times New Roman" w:hAnsi="Times New Roman" w:cs="Times New Roman"/>
        </w:rPr>
        <w:t>、</w:t>
      </w:r>
      <w:r w:rsidRPr="006A3181">
        <w:rPr>
          <w:rFonts w:ascii="Times New Roman" w:hAnsi="Times New Roman" w:cs="Times New Roman"/>
        </w:rPr>
        <w:t>等势面与带电粒子运动轨迹问题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等分法的应用</w:t>
      </w:r>
      <w:r w:rsidRPr="006A3181">
        <w:rPr>
          <w:rFonts w:ascii="Times New Roman" w:hAnsi="Times New Roman" w:cs="Times New Roman"/>
        </w:rPr>
        <w:t>/29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45" type="#_x0000_t75" style="width:2.25pt;height:7.9pt">
            <v:imagedata r:id="rId4" r:href="rId26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P139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46" type="#_x0000_t75" style="width:2.25pt;height:7.9pt">
            <v:imagedata r:id="rId6" r:href="rId27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专题强化</w:t>
      </w:r>
      <w:r w:rsidRPr="006A318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静电场中的功能关系及图像问题</w:t>
      </w:r>
      <w:r w:rsidRPr="006A3181">
        <w:rPr>
          <w:rFonts w:ascii="Times New Roman" w:hAnsi="Times New Roman" w:cs="Times New Roman"/>
        </w:rPr>
        <w:t>/31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</w:instrText>
      </w:r>
      <w:r w:rsidR="009972F5">
        <w:rPr>
          <w:rFonts w:ascii="Times New Roman" w:hAnsi="Times New Roman" w:cs="Times New Roman" w:hint="eastAsia"/>
        </w:rPr>
        <w:instrText>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47" type="#_x0000_t75" style="width:2.25pt;height:7.9pt">
            <v:imagedata r:id="rId4" r:href="rId28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P141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48" type="#_x0000_t75" style="width:2.25pt;height:7.9pt">
            <v:imagedata r:id="rId6" r:href="rId29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电容器的电容</w:t>
      </w:r>
      <w:r w:rsidRPr="006A3181">
        <w:rPr>
          <w:rFonts w:ascii="Times New Roman" w:hAnsi="Times New Roman" w:cs="Times New Roman"/>
        </w:rPr>
        <w:t>/33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1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电容器的电容</w:t>
      </w:r>
      <w:r w:rsidRPr="006A3181">
        <w:rPr>
          <w:rFonts w:ascii="Times New Roman" w:hAnsi="Times New Roman" w:cs="Times New Roman"/>
        </w:rPr>
        <w:t>/33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49" type="#_x0000_t75" style="width:2.25pt;height:7.9pt">
            <v:imagedata r:id="rId4" r:href="rId30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P143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50" type="#_x0000_t75" style="width:2.25pt;height:7.9pt">
            <v:imagedata r:id="rId6" r:href="rId31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2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平行板电容器的电容</w:t>
      </w:r>
      <w:r w:rsidRPr="006A3181">
        <w:rPr>
          <w:rFonts w:ascii="Times New Roman" w:hAnsi="Times New Roman" w:cs="Times New Roman"/>
        </w:rPr>
        <w:t>/36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51" type="#_x0000_t75" style="width:2.25pt;height:7.9pt">
            <v:imagedata r:id="rId4" r:href="rId32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P145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52" type="#_x0000_t75" style="width:2.25pt;height:7.9pt">
            <v:imagedata r:id="rId6" r:href="rId33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带电粒子在电场中的运动</w:t>
      </w:r>
      <w:r w:rsidRPr="006A3181">
        <w:rPr>
          <w:rFonts w:ascii="Times New Roman" w:hAnsi="Times New Roman" w:cs="Times New Roman"/>
        </w:rPr>
        <w:t>/38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1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带电粒子在电场中的运动</w:t>
      </w:r>
      <w:r w:rsidRPr="006A3181">
        <w:rPr>
          <w:rFonts w:ascii="Times New Roman" w:hAnsi="Times New Roman" w:cs="Times New Roman"/>
        </w:rPr>
        <w:t>/38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53" type="#_x0000_t75" style="width:2.25pt;height:7.9pt">
            <v:imagedata r:id="rId4" r:href="rId34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P147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54" type="#_x0000_t75" style="width:2.25pt;height:7.9pt">
            <v:imagedata r:id="rId6" r:href="rId35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2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带电粒子在电场中偏转的推论和示波管的原理</w:t>
      </w:r>
      <w:r w:rsidRPr="006A3181">
        <w:rPr>
          <w:rFonts w:ascii="Times New Roman" w:hAnsi="Times New Roman" w:cs="Times New Roman"/>
        </w:rPr>
        <w:t>/40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55" type="#_x0000_t75" style="width:2.25pt;height:7.9pt">
            <v:imagedata r:id="rId4" r:href="rId36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P149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</w:instrText>
      </w:r>
      <w:r w:rsidR="009972F5">
        <w:rPr>
          <w:rFonts w:ascii="Times New Roman" w:hAnsi="Times New Roman" w:cs="Times New Roman" w:hint="eastAsia"/>
        </w:rPr>
        <w:instrText>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56" type="#_x0000_t75" style="width:2.25pt;height:7.9pt">
            <v:imagedata r:id="rId6" r:href="rId37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专题强化</w:t>
      </w:r>
      <w:r w:rsidRPr="006A318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带电粒子在交变电场中的运动</w:t>
      </w:r>
      <w:r w:rsidRPr="006A3181">
        <w:rPr>
          <w:rFonts w:ascii="Times New Roman" w:hAnsi="Times New Roman" w:cs="Times New Roman"/>
        </w:rPr>
        <w:t>/42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57" type="#_x0000_t75" style="width:2.25pt;height:7.9pt">
            <v:imagedata r:id="rId4" r:href="rId38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P151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58" type="#_x0000_t75" style="width:2.25pt;height:7.9pt">
            <v:imagedata r:id="rId6" r:href="rId39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专题强化</w:t>
      </w:r>
      <w:r w:rsidRPr="006A318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带电粒子在电场和重力场中的运动</w:t>
      </w:r>
      <w:r w:rsidRPr="006A3181">
        <w:rPr>
          <w:rFonts w:ascii="Times New Roman" w:hAnsi="Times New Roman" w:cs="Times New Roman"/>
        </w:rPr>
        <w:t>/44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</w:instrText>
      </w:r>
      <w:r w:rsidR="009972F5">
        <w:rPr>
          <w:rFonts w:ascii="Times New Roman" w:hAnsi="Times New Roman" w:cs="Times New Roman" w:hint="eastAsia"/>
        </w:rPr>
        <w:instrText>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59" type="#_x0000_t75" style="width:2.25pt;height:7.9pt">
            <v:imagedata r:id="rId4" r:href="rId40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P153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60" type="#_x0000_t75" style="width:2.25pt;height:7.9pt">
            <v:imagedata r:id="rId6" r:href="rId41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 w:hint="eastAsia"/>
        </w:rPr>
      </w:pPr>
      <w:proofErr w:type="gramStart"/>
      <w:r w:rsidRPr="006A3181">
        <w:rPr>
          <w:rFonts w:ascii="Times New Roman" w:hAnsi="Times New Roman" w:cs="Times New Roman"/>
        </w:rPr>
        <w:t>章末素养</w:t>
      </w:r>
      <w:proofErr w:type="gramEnd"/>
      <w:r w:rsidRPr="006A3181">
        <w:rPr>
          <w:rFonts w:ascii="Times New Roman" w:hAnsi="Times New Roman" w:cs="Times New Roman"/>
        </w:rPr>
        <w:t>提升</w:t>
      </w:r>
      <w:r w:rsidRPr="006A3181">
        <w:rPr>
          <w:rFonts w:ascii="Times New Roman" w:hAnsi="Times New Roman" w:cs="Times New Roman"/>
        </w:rPr>
        <w:t>/47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黑体" w:hAnsi="Times New Roman" w:cs="Times New Roman"/>
        </w:rPr>
        <w:t>第十一章</w:t>
      </w:r>
      <w:r w:rsidR="009972F5">
        <w:rPr>
          <w:rFonts w:ascii="Times New Roman" w:eastAsia="黑体" w:hAnsi="Times New Roman" w:cs="Times New Roman"/>
        </w:rPr>
        <w:t xml:space="preserve">　</w:t>
      </w:r>
      <w:r w:rsidRPr="006A3181">
        <w:rPr>
          <w:rFonts w:ascii="Times New Roman" w:eastAsia="黑体" w:hAnsi="Times New Roman" w:cs="Times New Roman"/>
        </w:rPr>
        <w:t>电路及其应用</w:t>
      </w:r>
      <w:r w:rsidRPr="006A3181">
        <w:rPr>
          <w:rFonts w:ascii="Times New Roman" w:eastAsia="黑体" w:hAnsi="Times New Roman" w:cs="Times New Roman"/>
        </w:rPr>
        <w:t>/49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电源和电流</w:t>
      </w:r>
      <w:r w:rsidRPr="006A3181">
        <w:rPr>
          <w:rFonts w:ascii="Times New Roman" w:hAnsi="Times New Roman" w:cs="Times New Roman"/>
        </w:rPr>
        <w:t>/49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61" type="#_x0000_t75" style="width:2.25pt;height:7.9pt">
            <v:imagedata r:id="rId4" r:href="rId42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P155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62" type="#_x0000_t75" style="width:2.25pt;height:7.9pt">
            <v:imagedata r:id="rId6" r:href="rId43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导体的电阻</w:t>
      </w:r>
      <w:r w:rsidRPr="006A3181">
        <w:rPr>
          <w:rFonts w:ascii="Times New Roman" w:hAnsi="Times New Roman" w:cs="Times New Roman"/>
        </w:rPr>
        <w:t>/52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</w:instrText>
      </w:r>
      <w:r w:rsidR="009972F5">
        <w:rPr>
          <w:rFonts w:ascii="Times New Roman" w:hAnsi="Times New Roman" w:cs="Times New Roman" w:hint="eastAsia"/>
        </w:rPr>
        <w:instrText>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63" type="#_x0000_t75" style="width:2.25pt;height:7.9pt">
            <v:imagedata r:id="rId4" r:href="rId44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P157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64" type="#_x0000_t75" style="width:2.25pt;height:7.9pt">
            <v:imagedata r:id="rId6" r:href="rId45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串联电路和并联电路</w:t>
      </w:r>
      <w:r w:rsidRPr="006A3181">
        <w:rPr>
          <w:rFonts w:ascii="Times New Roman" w:hAnsi="Times New Roman" w:cs="Times New Roman"/>
        </w:rPr>
        <w:t>/55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1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串联电路和并联电路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滑动变阻器的两种接法</w:t>
      </w:r>
      <w:r w:rsidRPr="006A3181">
        <w:rPr>
          <w:rFonts w:ascii="Times New Roman" w:hAnsi="Times New Roman" w:cs="Times New Roman"/>
        </w:rPr>
        <w:t>/55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65" type="#_x0000_t75" style="width:2.25pt;height:7.9pt">
            <v:imagedata r:id="rId4" r:href="rId46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P159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66" type="#_x0000_t75" style="width:2.25pt;height:7.9pt">
            <v:imagedata r:id="rId6" r:href="rId47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Pr="009972F5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 w:hint="eastAsia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2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电表的改装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电流表的内接法和外接法</w:t>
      </w:r>
      <w:r w:rsidRPr="006A3181">
        <w:rPr>
          <w:rFonts w:ascii="Times New Roman" w:hAnsi="Times New Roman" w:cs="Times New Roman"/>
        </w:rPr>
        <w:t>/58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</w:instrText>
      </w:r>
      <w:r w:rsidR="009972F5">
        <w:rPr>
          <w:rFonts w:ascii="Times New Roman" w:hAnsi="Times New Roman" w:cs="Times New Roman" w:hint="eastAsia"/>
        </w:rPr>
        <w:instrText>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67" type="#_x0000_t75" style="width:2.25pt;height:7.9pt">
            <v:imagedata r:id="rId4" r:href="rId48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P161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68" type="#_x0000_t75" style="width:2.25pt;height:7.9pt">
            <v:imagedata r:id="rId6" r:href="rId49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6A3181">
        <w:rPr>
          <w:rFonts w:ascii="Times New Roman" w:hAnsi="Times New Roman" w:cs="Times New Roman"/>
        </w:rPr>
        <w:t>导体电阻率的测量</w:t>
      </w:r>
      <w:r w:rsidRPr="006A3181">
        <w:rPr>
          <w:rFonts w:ascii="Times New Roman" w:hAnsi="Times New Roman" w:cs="Times New Roman"/>
        </w:rPr>
        <w:t>/60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1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实验：长度的测量及测量工具的选用</w:t>
      </w:r>
      <w:r w:rsidRPr="006A3181">
        <w:rPr>
          <w:rFonts w:ascii="Times New Roman" w:hAnsi="Times New Roman" w:cs="Times New Roman"/>
        </w:rPr>
        <w:t>/60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69" type="#_x0000_t75" style="width:2.25pt;height:7.9pt">
            <v:imagedata r:id="rId4" r:href="rId50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P163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70" type="#_x0000_t75" style="width:2.25pt;height:7.9pt">
            <v:imagedata r:id="rId6" r:href="rId51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2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实验：金属丝电阻率的测量</w:t>
      </w:r>
      <w:r w:rsidRPr="006A3181">
        <w:rPr>
          <w:rFonts w:ascii="Times New Roman" w:hAnsi="Times New Roman" w:cs="Times New Roman"/>
        </w:rPr>
        <w:t>/63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71" type="#_x0000_t75" style="width:2.25pt;height:7.9pt">
            <v:imagedata r:id="rId4" r:href="rId52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P165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72" type="#_x0000_t75" style="width:2.25pt;height:7.9pt">
            <v:imagedata r:id="rId6" r:href="rId53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lastRenderedPageBreak/>
        <w:t>5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6A3181">
        <w:rPr>
          <w:rFonts w:ascii="Times New Roman" w:hAnsi="Times New Roman" w:cs="Times New Roman"/>
        </w:rPr>
        <w:t>练习使用多用电表</w:t>
      </w:r>
      <w:r w:rsidRPr="006A3181">
        <w:rPr>
          <w:rFonts w:ascii="Times New Roman" w:hAnsi="Times New Roman" w:cs="Times New Roman"/>
        </w:rPr>
        <w:t>/66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73" type="#_x0000_t75" style="width:2.25pt;height:7.9pt">
            <v:imagedata r:id="rId4" r:href="rId54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P167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74" type="#_x0000_t75" style="width:2.25pt;height:7.9pt">
            <v:imagedata r:id="rId6" r:href="rId55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专题强化</w:t>
      </w:r>
      <w:r w:rsidRPr="006A318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电阻的测量</w:t>
      </w:r>
      <w:r w:rsidRPr="006A3181">
        <w:rPr>
          <w:rFonts w:ascii="Times New Roman" w:hAnsi="Times New Roman" w:cs="Times New Roman"/>
        </w:rPr>
        <w:t>/70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</w:instrText>
      </w:r>
      <w:r w:rsidR="009972F5">
        <w:rPr>
          <w:rFonts w:ascii="Times New Roman" w:hAnsi="Times New Roman" w:cs="Times New Roman" w:hint="eastAsia"/>
        </w:rPr>
        <w:instrText>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75" type="#_x0000_t75" style="width:2.25pt;height:7.9pt">
            <v:imagedata r:id="rId4" r:href="rId56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P169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76" type="#_x0000_t75" style="width:2.25pt;height:7.9pt">
            <v:imagedata r:id="rId6" r:href="rId57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 w:hint="eastAsia"/>
        </w:rPr>
      </w:pPr>
      <w:proofErr w:type="gramStart"/>
      <w:r w:rsidRPr="006A3181">
        <w:rPr>
          <w:rFonts w:ascii="Times New Roman" w:hAnsi="Times New Roman" w:cs="Times New Roman"/>
        </w:rPr>
        <w:t>章末素养</w:t>
      </w:r>
      <w:proofErr w:type="gramEnd"/>
      <w:r w:rsidRPr="006A3181">
        <w:rPr>
          <w:rFonts w:ascii="Times New Roman" w:hAnsi="Times New Roman" w:cs="Times New Roman"/>
        </w:rPr>
        <w:t>提升</w:t>
      </w:r>
      <w:r w:rsidRPr="006A3181">
        <w:rPr>
          <w:rFonts w:ascii="Times New Roman" w:hAnsi="Times New Roman" w:cs="Times New Roman"/>
        </w:rPr>
        <w:t>/73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黑体" w:hAnsi="Times New Roman" w:cs="Times New Roman"/>
        </w:rPr>
        <w:t>第十二章</w:t>
      </w:r>
      <w:r w:rsidR="009972F5">
        <w:rPr>
          <w:rFonts w:ascii="Times New Roman" w:eastAsia="黑体" w:hAnsi="Times New Roman" w:cs="Times New Roman"/>
        </w:rPr>
        <w:t xml:space="preserve">　</w:t>
      </w:r>
      <w:r w:rsidRPr="006A3181">
        <w:rPr>
          <w:rFonts w:ascii="Times New Roman" w:eastAsia="黑体" w:hAnsi="Times New Roman" w:cs="Times New Roman"/>
        </w:rPr>
        <w:t>电能</w:t>
      </w:r>
      <w:r>
        <w:rPr>
          <w:rFonts w:ascii="Times New Roman" w:eastAsia="黑体" w:hAnsi="Times New Roman" w:cs="Times New Roman"/>
        </w:rPr>
        <w:t xml:space="preserve">　</w:t>
      </w:r>
      <w:r w:rsidRPr="006A3181">
        <w:rPr>
          <w:rFonts w:ascii="Times New Roman" w:eastAsia="黑体" w:hAnsi="Times New Roman" w:cs="Times New Roman"/>
        </w:rPr>
        <w:t>能量守恒定律</w:t>
      </w:r>
      <w:r w:rsidRPr="006A3181">
        <w:rPr>
          <w:rFonts w:ascii="Times New Roman" w:eastAsia="黑体" w:hAnsi="Times New Roman" w:cs="Times New Roman"/>
        </w:rPr>
        <w:t>/75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电路中的能量转化</w:t>
      </w:r>
      <w:r w:rsidRPr="006A3181">
        <w:rPr>
          <w:rFonts w:ascii="Times New Roman" w:hAnsi="Times New Roman" w:cs="Times New Roman"/>
        </w:rPr>
        <w:t>/75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77" type="#_x0000_t75" style="width:2.25pt;height:7.9pt">
            <v:imagedata r:id="rId4" r:href="rId58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P171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78" type="#_x0000_t75" style="width:2.25pt;height:7.9pt">
            <v:imagedata r:id="rId6" r:href="rId59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闭合电路的欧姆定律</w:t>
      </w:r>
      <w:r w:rsidRPr="006A3181">
        <w:rPr>
          <w:rFonts w:ascii="Times New Roman" w:hAnsi="Times New Roman" w:cs="Times New Roman"/>
        </w:rPr>
        <w:t>/77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1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闭合电路的欧姆定律</w:t>
      </w:r>
      <w:r w:rsidRPr="006A3181">
        <w:rPr>
          <w:rFonts w:ascii="Times New Roman" w:hAnsi="Times New Roman" w:cs="Times New Roman"/>
        </w:rPr>
        <w:t>/77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79" type="#_x0000_t75" style="width:2.25pt;height:7.9pt">
            <v:imagedata r:id="rId4" r:href="rId60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P173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</w:instrText>
      </w:r>
      <w:r w:rsidR="009972F5">
        <w:rPr>
          <w:rFonts w:ascii="Times New Roman" w:hAnsi="Times New Roman" w:cs="Times New Roman" w:hint="eastAsia"/>
        </w:rPr>
        <w:instrText>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80" type="#_x0000_t75" style="width:2.25pt;height:7.9pt">
            <v:imagedata r:id="rId6" r:href="rId61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2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路端电压与负载的关系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电阻表的原理</w:t>
      </w:r>
      <w:r w:rsidRPr="006A3181">
        <w:rPr>
          <w:rFonts w:ascii="Times New Roman" w:hAnsi="Times New Roman" w:cs="Times New Roman"/>
        </w:rPr>
        <w:t>/79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81" type="#_x0000_t75" style="width:2.25pt;height:7.9pt">
            <v:imagedata r:id="rId4" r:href="rId62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P175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82" type="#_x0000_t75" style="width:2.25pt;height:7.9pt">
            <v:imagedata r:id="rId6" r:href="rId63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专题强化</w:t>
      </w:r>
      <w:r w:rsidRPr="006A318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闭合电路的功率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两种</w:t>
      </w:r>
      <w:r w:rsidRPr="006A3181">
        <w:rPr>
          <w:rFonts w:ascii="Times New Roman" w:hAnsi="Times New Roman" w:cs="Times New Roman"/>
          <w:i/>
        </w:rPr>
        <w:t>UI</w:t>
      </w:r>
      <w:r w:rsidRPr="006A3181">
        <w:rPr>
          <w:rFonts w:ascii="Times New Roman" w:hAnsi="Times New Roman" w:cs="Times New Roman"/>
        </w:rPr>
        <w:t>图像的对比</w:t>
      </w:r>
      <w:r w:rsidRPr="006A3181">
        <w:rPr>
          <w:rFonts w:ascii="Times New Roman" w:hAnsi="Times New Roman" w:cs="Times New Roman"/>
        </w:rPr>
        <w:t>/82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83" type="#_x0000_t75" style="width:2.25pt;height:7.9pt">
            <v:imagedata r:id="rId4" r:href="rId64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P177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</w:instrText>
      </w:r>
      <w:r w:rsidR="009972F5">
        <w:rPr>
          <w:rFonts w:ascii="Times New Roman" w:hAnsi="Times New Roman" w:cs="Times New Roman" w:hint="eastAsia"/>
        </w:rPr>
        <w:instrText>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84" type="#_x0000_t75" style="width:2.25pt;height:7.9pt">
            <v:imagedata r:id="rId6" r:href="rId65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专题强化</w:t>
      </w:r>
      <w:r w:rsidRPr="006A318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闭合电路的动态分析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含有电容器的电路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故障分析</w:t>
      </w:r>
      <w:r w:rsidRPr="006A3181">
        <w:rPr>
          <w:rFonts w:ascii="Times New Roman" w:hAnsi="Times New Roman" w:cs="Times New Roman"/>
        </w:rPr>
        <w:t>/84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85" type="#_x0000_t75" style="width:2.25pt;height:7.9pt">
            <v:imagedata r:id="rId4" r:href="rId66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P179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86" type="#_x0000_t75" style="width:2.25pt;height:7.9pt">
            <v:imagedata r:id="rId6" r:href="rId67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6A3181">
        <w:rPr>
          <w:rFonts w:ascii="Times New Roman" w:hAnsi="Times New Roman" w:cs="Times New Roman"/>
        </w:rPr>
        <w:t>电池电动势和内阻的测量</w:t>
      </w:r>
      <w:r w:rsidRPr="006A3181">
        <w:rPr>
          <w:rFonts w:ascii="Times New Roman" w:hAnsi="Times New Roman" w:cs="Times New Roman"/>
        </w:rPr>
        <w:t>/86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1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r w:rsidRPr="006A3181">
        <w:rPr>
          <w:rFonts w:ascii="Times New Roman" w:eastAsia="楷体_GB2312" w:hAnsi="Times New Roman" w:cs="Times New Roman"/>
        </w:rPr>
        <w:t>伏安法测电池电动势和内阻</w:t>
      </w:r>
      <w:r w:rsidRPr="006A3181">
        <w:rPr>
          <w:rFonts w:ascii="Times New Roman" w:hAnsi="Times New Roman" w:cs="Times New Roman"/>
        </w:rPr>
        <w:t>/86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87" type="#_x0000_t75" style="width:2.25pt;height:7.9pt">
            <v:imagedata r:id="rId4" r:href="rId68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P181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88" type="#_x0000_t75" style="width:2.25pt;height:7.9pt">
            <v:imagedata r:id="rId6" r:href="rId69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楷体_GB2312" w:hAnsi="Times New Roman" w:cs="Times New Roman"/>
        </w:rPr>
        <w:t>第</w:t>
      </w:r>
      <w:r w:rsidRPr="006A3181">
        <w:rPr>
          <w:rFonts w:ascii="Times New Roman" w:eastAsia="楷体_GB2312" w:hAnsi="Times New Roman" w:cs="Times New Roman"/>
        </w:rPr>
        <w:t>2</w:t>
      </w:r>
      <w:r w:rsidRPr="006A3181">
        <w:rPr>
          <w:rFonts w:ascii="Times New Roman" w:eastAsia="楷体_GB2312" w:hAnsi="Times New Roman" w:cs="Times New Roman"/>
        </w:rPr>
        <w:t>课时</w:t>
      </w:r>
      <w:r>
        <w:rPr>
          <w:rFonts w:ascii="Times New Roman" w:eastAsia="楷体_GB2312" w:hAnsi="Times New Roman" w:cs="Times New Roman"/>
        </w:rPr>
        <w:t xml:space="preserve">　</w:t>
      </w:r>
      <w:proofErr w:type="gramStart"/>
      <w:r w:rsidRPr="006A3181">
        <w:rPr>
          <w:rFonts w:ascii="Times New Roman" w:eastAsia="楷体_GB2312" w:hAnsi="Times New Roman" w:cs="Times New Roman"/>
        </w:rPr>
        <w:t>伏阻法和安阻法测</w:t>
      </w:r>
      <w:proofErr w:type="gramEnd"/>
      <w:r w:rsidRPr="006A3181">
        <w:rPr>
          <w:rFonts w:ascii="Times New Roman" w:eastAsia="楷体_GB2312" w:hAnsi="Times New Roman" w:cs="Times New Roman"/>
        </w:rPr>
        <w:t>电池电动势和内阻</w:t>
      </w:r>
      <w:r w:rsidRPr="006A3181">
        <w:rPr>
          <w:rFonts w:ascii="Times New Roman" w:hAnsi="Times New Roman" w:cs="Times New Roman"/>
        </w:rPr>
        <w:t>/89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89" type="#_x0000_t75" style="width:2.25pt;height:7.9pt">
            <v:imagedata r:id="rId4" r:href="rId70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P183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90" type="#_x0000_t75" style="width:2.25pt;height:7.9pt">
            <v:imagedata r:id="rId6" r:href="rId71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能源与可持续发展</w:t>
      </w:r>
      <w:r w:rsidRPr="006A3181">
        <w:rPr>
          <w:rFonts w:ascii="Times New Roman" w:hAnsi="Times New Roman" w:cs="Times New Roman"/>
        </w:rPr>
        <w:t>/91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</w:instrText>
      </w:r>
      <w:r w:rsidR="009972F5">
        <w:rPr>
          <w:rFonts w:ascii="Times New Roman" w:hAnsi="Times New Roman" w:cs="Times New Roman" w:hint="eastAsia"/>
        </w:rPr>
        <w:instrText>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91" type="#_x0000_t75" style="width:2.25pt;height:7.9pt">
            <v:imagedata r:id="rId4" r:href="rId72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P185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</w:instrText>
      </w:r>
      <w:r w:rsidR="009972F5">
        <w:rPr>
          <w:rFonts w:ascii="Times New Roman" w:hAnsi="Times New Roman" w:cs="Times New Roman" w:hint="eastAsia"/>
        </w:rPr>
        <w:instrText>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92" type="#_x0000_t75" style="width:2.25pt;height:7.9pt">
            <v:imagedata r:id="rId6" r:href="rId73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 w:hint="eastAsia"/>
        </w:rPr>
      </w:pPr>
      <w:proofErr w:type="gramStart"/>
      <w:r w:rsidRPr="006A3181">
        <w:rPr>
          <w:rFonts w:ascii="Times New Roman" w:hAnsi="Times New Roman" w:cs="Times New Roman"/>
        </w:rPr>
        <w:t>章末素养</w:t>
      </w:r>
      <w:proofErr w:type="gramEnd"/>
      <w:r w:rsidRPr="006A3181">
        <w:rPr>
          <w:rFonts w:ascii="Times New Roman" w:hAnsi="Times New Roman" w:cs="Times New Roman"/>
        </w:rPr>
        <w:t>提升</w:t>
      </w:r>
      <w:r w:rsidRPr="006A3181">
        <w:rPr>
          <w:rFonts w:ascii="Times New Roman" w:hAnsi="Times New Roman" w:cs="Times New Roman"/>
        </w:rPr>
        <w:t>/94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eastAsia="黑体" w:hAnsi="Times New Roman" w:cs="Times New Roman"/>
        </w:rPr>
        <w:t>第十三章</w:t>
      </w:r>
      <w:bookmarkStart w:id="0" w:name="_GoBack"/>
      <w:r w:rsidR="009972F5">
        <w:rPr>
          <w:rFonts w:ascii="Times New Roman" w:eastAsia="黑体" w:hAnsi="Times New Roman" w:cs="Times New Roman"/>
        </w:rPr>
        <w:t xml:space="preserve">　</w:t>
      </w:r>
      <w:bookmarkEnd w:id="0"/>
      <w:r w:rsidRPr="006A3181">
        <w:rPr>
          <w:rFonts w:ascii="Times New Roman" w:eastAsia="黑体" w:hAnsi="Times New Roman" w:cs="Times New Roman"/>
        </w:rPr>
        <w:t>电磁感应与电磁波初步</w:t>
      </w:r>
      <w:r w:rsidRPr="006A3181">
        <w:rPr>
          <w:rFonts w:ascii="Times New Roman" w:eastAsia="黑体" w:hAnsi="Times New Roman" w:cs="Times New Roman"/>
        </w:rPr>
        <w:t>/96</w:t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磁场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磁感线</w:t>
      </w:r>
      <w:r w:rsidRPr="006A3181">
        <w:rPr>
          <w:rFonts w:ascii="Times New Roman" w:hAnsi="Times New Roman" w:cs="Times New Roman"/>
        </w:rPr>
        <w:t>/96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93" type="#_x0000_t75" style="width:2.25pt;height:7.9pt">
            <v:imagedata r:id="rId4" r:href="rId74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P187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94" type="#_x0000_t75" style="width:2.25pt;height:7.9pt">
            <v:imagedata r:id="rId6" r:href="rId75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磁感应强度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磁通量</w:t>
      </w:r>
      <w:r w:rsidRPr="006A3181">
        <w:rPr>
          <w:rFonts w:ascii="Times New Roman" w:hAnsi="Times New Roman" w:cs="Times New Roman"/>
        </w:rPr>
        <w:t>/99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95" type="#_x0000_t75" style="width:2.25pt;height:7.9pt">
            <v:imagedata r:id="rId4" r:href="rId76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P189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</w:instrText>
      </w:r>
      <w:r w:rsidR="009972F5">
        <w:rPr>
          <w:rFonts w:ascii="Times New Roman" w:hAnsi="Times New Roman" w:cs="Times New Roman" w:hint="eastAsia"/>
        </w:rPr>
        <w:instrText>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96" type="#_x0000_t75" style="width:2.25pt;height:7.9pt">
            <v:imagedata r:id="rId6" r:href="rId77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电磁感应现象及应用</w:t>
      </w:r>
      <w:r w:rsidRPr="006A3181">
        <w:rPr>
          <w:rFonts w:ascii="Times New Roman" w:hAnsi="Times New Roman" w:cs="Times New Roman"/>
        </w:rPr>
        <w:t>/102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97" type="#_x0000_t75" style="width:2.25pt;height:7.9pt">
            <v:imagedata r:id="rId4" r:href="rId78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P191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98" type="#_x0000_t75" style="width:2.25pt;height:7.9pt">
            <v:imagedata r:id="rId6" r:href="rId79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电磁波的发现及应用</w:t>
      </w:r>
      <w:r w:rsidRPr="006A3181">
        <w:rPr>
          <w:rFonts w:ascii="Times New Roman" w:hAnsi="Times New Roman" w:cs="Times New Roman"/>
        </w:rPr>
        <w:t>/104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</w:instrText>
      </w:r>
      <w:r w:rsidR="009972F5">
        <w:rPr>
          <w:rFonts w:ascii="Times New Roman" w:hAnsi="Times New Roman" w:cs="Times New Roman" w:hint="eastAsia"/>
        </w:rPr>
        <w:instrText>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099" type="#_x0000_t75" style="width:2.25pt;height:7.9pt">
            <v:imagedata r:id="rId4" r:href="rId80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P193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100" type="#_x0000_t75" style="width:2.25pt;height:7.9pt">
            <v:imagedata r:id="rId6" r:href="rId81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6A318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6A3181">
        <w:rPr>
          <w:rFonts w:ascii="Times New Roman" w:hAnsi="Times New Roman" w:cs="Times New Roman"/>
        </w:rPr>
        <w:t>能量量子化</w:t>
      </w:r>
      <w:r w:rsidRPr="006A3181">
        <w:rPr>
          <w:rFonts w:ascii="Times New Roman" w:hAnsi="Times New Roman" w:cs="Times New Roman"/>
        </w:rPr>
        <w:t>/106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左括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左括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101" type="#_x0000_t75" style="width:2.25pt;height:7.9pt">
            <v:imagedata r:id="rId4" r:href="rId82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6A3181">
        <w:rPr>
          <w:rFonts w:ascii="Times New Roman" w:hAnsi="Times New Roman" w:cs="Times New Roman"/>
        </w:rPr>
        <w:t>作业</w:t>
      </w:r>
      <w:r w:rsidRPr="006A3181">
        <w:rPr>
          <w:rFonts w:ascii="Times New Roman" w:hAnsi="Times New Roman" w:cs="Times New Roman"/>
        </w:rPr>
        <w:t>P195</w:t>
      </w:r>
      <w:r>
        <w:rPr>
          <w:rFonts w:ascii="Times New Roman" w:hAnsi="Times New Roman" w:cs="Times New Roman"/>
        </w:rPr>
        <w:fldChar w:fldCharType="begin"/>
      </w:r>
      <w:r w:rsidR="00410E13">
        <w:rPr>
          <w:rFonts w:ascii="Times New Roman" w:hAnsi="Times New Roman" w:cs="Times New Roman" w:hint="eastAsia"/>
        </w:rPr>
        <w:instrText xml:space="preserve"> INCLUDEPICTURE "F:\\</w:instrText>
      </w:r>
      <w:r w:rsidR="00410E13">
        <w:rPr>
          <w:rFonts w:ascii="Times New Roman" w:hAnsi="Times New Roman" w:cs="Times New Roman" w:hint="eastAsia"/>
        </w:rPr>
        <w:instrText>源文件</w:instrText>
      </w:r>
      <w:r w:rsidR="00410E13">
        <w:rPr>
          <w:rFonts w:ascii="Times New Roman" w:hAnsi="Times New Roman" w:cs="Times New Roman" w:hint="eastAsia"/>
        </w:rPr>
        <w:instrText>\\2025\\</w:instrText>
      </w:r>
      <w:r w:rsidR="00410E13">
        <w:rPr>
          <w:rFonts w:ascii="Times New Roman" w:hAnsi="Times New Roman" w:cs="Times New Roman" w:hint="eastAsia"/>
        </w:rPr>
        <w:instrText>同步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物理　人教</w:instrText>
      </w:r>
      <w:r w:rsidR="00410E13">
        <w:rPr>
          <w:rFonts w:ascii="Times New Roman" w:hAnsi="Times New Roman" w:cs="Times New Roman" w:hint="eastAsia"/>
        </w:rPr>
        <w:instrText xml:space="preserve"> </w:instrText>
      </w:r>
      <w:r w:rsidR="00410E13">
        <w:rPr>
          <w:rFonts w:ascii="Times New Roman" w:hAnsi="Times New Roman" w:cs="Times New Roman" w:hint="eastAsia"/>
        </w:rPr>
        <w:instrText>必修第三册（标准</w:instrText>
      </w:r>
      <w:r w:rsidR="00410E13">
        <w:rPr>
          <w:rFonts w:ascii="Times New Roman" w:hAnsi="Times New Roman" w:cs="Times New Roman" w:hint="eastAsia"/>
        </w:rPr>
        <w:instrText>B</w:instrText>
      </w:r>
      <w:r w:rsidR="00410E13">
        <w:rPr>
          <w:rFonts w:ascii="Times New Roman" w:hAnsi="Times New Roman" w:cs="Times New Roman" w:hint="eastAsia"/>
        </w:rPr>
        <w:instrText>版）</w:instrText>
      </w:r>
      <w:r w:rsidR="00410E13">
        <w:rPr>
          <w:rFonts w:ascii="Times New Roman" w:hAnsi="Times New Roman" w:cs="Times New Roman" w:hint="eastAsia"/>
        </w:rPr>
        <w:instrText>\\</w:instrText>
      </w:r>
      <w:r w:rsidR="00410E13">
        <w:rPr>
          <w:rFonts w:ascii="Times New Roman" w:hAnsi="Times New Roman" w:cs="Times New Roman" w:hint="eastAsia"/>
        </w:rPr>
        <w:instrText>右括</w:instrText>
      </w:r>
      <w:r w:rsidR="00410E13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fldChar w:fldCharType="begin"/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INCLUDEPICTURE  "E:\\</w:instrText>
      </w:r>
      <w:r w:rsidR="009972F5">
        <w:rPr>
          <w:rFonts w:ascii="Times New Roman" w:hAnsi="Times New Roman" w:cs="Times New Roman" w:hint="eastAsia"/>
        </w:rPr>
        <w:instrText>张春兰</w:instrText>
      </w:r>
      <w:r w:rsidR="009972F5">
        <w:rPr>
          <w:rFonts w:ascii="Times New Roman" w:hAnsi="Times New Roman" w:cs="Times New Roman" w:hint="eastAsia"/>
        </w:rPr>
        <w:instrText>\\2025\\</w:instrText>
      </w:r>
      <w:r w:rsidR="009972F5">
        <w:rPr>
          <w:rFonts w:ascii="Times New Roman" w:hAnsi="Times New Roman" w:cs="Times New Roman" w:hint="eastAsia"/>
        </w:rPr>
        <w:instrText>同步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成盘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物理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人教</w:instrText>
      </w:r>
      <w:r w:rsidR="009972F5">
        <w:rPr>
          <w:rFonts w:ascii="Times New Roman" w:hAnsi="Times New Roman" w:cs="Times New Roman" w:hint="eastAsia"/>
        </w:rPr>
        <w:instrText xml:space="preserve"> </w:instrText>
      </w:r>
      <w:r w:rsidR="009972F5">
        <w:rPr>
          <w:rFonts w:ascii="Times New Roman" w:hAnsi="Times New Roman" w:cs="Times New Roman" w:hint="eastAsia"/>
        </w:rPr>
        <w:instrText>必修第三册（标准版</w:instrText>
      </w:r>
      <w:r w:rsidR="009972F5">
        <w:rPr>
          <w:rFonts w:ascii="Times New Roman" w:hAnsi="Times New Roman" w:cs="Times New Roman" w:hint="eastAsia"/>
        </w:rPr>
        <w:instrText>B</w:instrText>
      </w:r>
      <w:r w:rsidR="009972F5">
        <w:rPr>
          <w:rFonts w:ascii="Times New Roman" w:hAnsi="Times New Roman" w:cs="Times New Roman" w:hint="eastAsia"/>
        </w:rPr>
        <w:instrText>版）</w:instrText>
      </w:r>
      <w:r w:rsidR="009972F5">
        <w:rPr>
          <w:rFonts w:ascii="Times New Roman" w:hAnsi="Times New Roman" w:cs="Times New Roman" w:hint="eastAsia"/>
        </w:rPr>
        <w:instrText>\\</w:instrText>
      </w:r>
      <w:r w:rsidR="009972F5">
        <w:rPr>
          <w:rFonts w:ascii="Times New Roman" w:hAnsi="Times New Roman" w:cs="Times New Roman" w:hint="eastAsia"/>
        </w:rPr>
        <w:instrText>右括</w:instrText>
      </w:r>
      <w:r w:rsidR="009972F5">
        <w:rPr>
          <w:rFonts w:ascii="Times New Roman" w:hAnsi="Times New Roman" w:cs="Times New Roman" w:hint="eastAsia"/>
        </w:rPr>
        <w:instrText>.TIF" \* MERGEFORMATINET</w:instrText>
      </w:r>
      <w:r w:rsidR="009972F5">
        <w:rPr>
          <w:rFonts w:ascii="Times New Roman" w:hAnsi="Times New Roman" w:cs="Times New Roman"/>
        </w:rPr>
        <w:instrText xml:space="preserve"> </w:instrText>
      </w:r>
      <w:r w:rsidR="009972F5">
        <w:rPr>
          <w:rFonts w:ascii="Times New Roman" w:hAnsi="Times New Roman" w:cs="Times New Roman"/>
        </w:rPr>
        <w:fldChar w:fldCharType="separate"/>
      </w:r>
      <w:r w:rsidR="009972F5">
        <w:rPr>
          <w:rFonts w:ascii="Times New Roman" w:hAnsi="Times New Roman" w:cs="Times New Roman"/>
        </w:rPr>
        <w:pict>
          <v:shape id="_x0000_i1102" type="#_x0000_t75" style="width:2.25pt;height:7.9pt">
            <v:imagedata r:id="rId6" r:href="rId83"/>
          </v:shape>
        </w:pict>
      </w:r>
      <w:r w:rsidR="009972F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110E5A" w:rsidRPr="006A3181" w:rsidRDefault="006A3181" w:rsidP="009972F5">
      <w:pPr>
        <w:pStyle w:val="a3"/>
        <w:snapToGrid w:val="0"/>
        <w:spacing w:line="360" w:lineRule="auto"/>
        <w:rPr>
          <w:rFonts w:ascii="Times New Roman" w:hAnsi="Times New Roman" w:cs="Times New Roman" w:hint="eastAsia"/>
        </w:rPr>
      </w:pPr>
      <w:proofErr w:type="gramStart"/>
      <w:r w:rsidRPr="006A3181">
        <w:rPr>
          <w:rFonts w:ascii="Times New Roman" w:hAnsi="Times New Roman" w:cs="Times New Roman"/>
        </w:rPr>
        <w:t>章末素养</w:t>
      </w:r>
      <w:proofErr w:type="gramEnd"/>
      <w:r w:rsidRPr="006A3181">
        <w:rPr>
          <w:rFonts w:ascii="Times New Roman" w:hAnsi="Times New Roman" w:cs="Times New Roman"/>
        </w:rPr>
        <w:t>提升</w:t>
      </w:r>
      <w:r w:rsidRPr="006A3181">
        <w:rPr>
          <w:rFonts w:ascii="Times New Roman" w:hAnsi="Times New Roman" w:cs="Times New Roman"/>
        </w:rPr>
        <w:t>/108</w:t>
      </w:r>
    </w:p>
    <w:sectPr w:rsidR="00110E5A" w:rsidRPr="006A3181" w:rsidSect="005479F3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9F3"/>
    <w:rsid w:val="00110E5A"/>
    <w:rsid w:val="00410E13"/>
    <w:rsid w:val="005479F3"/>
    <w:rsid w:val="006A3181"/>
    <w:rsid w:val="0099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0833A-9C37-49AE-8F60-FF87341E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6A3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6A318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6A318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6A3181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rsid w:val="006A318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6A3181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qFormat/>
    <w:rsid w:val="006A3181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rsid w:val="006A3181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5479F3"/>
    <w:rPr>
      <w:rFonts w:ascii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&#21491;&#25324;.TIF" TargetMode="External"/><Relationship Id="rId18" Type="http://schemas.openxmlformats.org/officeDocument/2006/relationships/image" Target="&#24038;&#25324;.TIF" TargetMode="External"/><Relationship Id="rId26" Type="http://schemas.openxmlformats.org/officeDocument/2006/relationships/image" Target="&#24038;&#25324;.TIF" TargetMode="External"/><Relationship Id="rId39" Type="http://schemas.openxmlformats.org/officeDocument/2006/relationships/image" Target="&#21491;&#25324;.TIF" TargetMode="External"/><Relationship Id="rId21" Type="http://schemas.openxmlformats.org/officeDocument/2006/relationships/image" Target="&#21491;&#25324;.TIF" TargetMode="External"/><Relationship Id="rId34" Type="http://schemas.openxmlformats.org/officeDocument/2006/relationships/image" Target="&#24038;&#25324;.TIF" TargetMode="External"/><Relationship Id="rId42" Type="http://schemas.openxmlformats.org/officeDocument/2006/relationships/image" Target="&#24038;&#25324;.TIF" TargetMode="External"/><Relationship Id="rId47" Type="http://schemas.openxmlformats.org/officeDocument/2006/relationships/image" Target="&#21491;&#25324;.TIF" TargetMode="External"/><Relationship Id="rId50" Type="http://schemas.openxmlformats.org/officeDocument/2006/relationships/image" Target="&#24038;&#25324;.TIF" TargetMode="External"/><Relationship Id="rId55" Type="http://schemas.openxmlformats.org/officeDocument/2006/relationships/image" Target="&#21491;&#25324;.TIF" TargetMode="External"/><Relationship Id="rId63" Type="http://schemas.openxmlformats.org/officeDocument/2006/relationships/image" Target="&#21491;&#25324;.TIF" TargetMode="External"/><Relationship Id="rId68" Type="http://schemas.openxmlformats.org/officeDocument/2006/relationships/image" Target="&#24038;&#25324;.TIF" TargetMode="External"/><Relationship Id="rId76" Type="http://schemas.openxmlformats.org/officeDocument/2006/relationships/image" Target="&#24038;&#25324;.TIF" TargetMode="External"/><Relationship Id="rId84" Type="http://schemas.openxmlformats.org/officeDocument/2006/relationships/fontTable" Target="fontTable.xml"/><Relationship Id="rId7" Type="http://schemas.openxmlformats.org/officeDocument/2006/relationships/image" Target="&#21491;&#25324;.TIF" TargetMode="External"/><Relationship Id="rId71" Type="http://schemas.openxmlformats.org/officeDocument/2006/relationships/image" Target="&#21491;&#25324;.TIF" TargetMode="External"/><Relationship Id="rId2" Type="http://schemas.openxmlformats.org/officeDocument/2006/relationships/settings" Target="settings.xml"/><Relationship Id="rId16" Type="http://schemas.openxmlformats.org/officeDocument/2006/relationships/image" Target="&#24038;&#25324;.TIF" TargetMode="External"/><Relationship Id="rId29" Type="http://schemas.openxmlformats.org/officeDocument/2006/relationships/image" Target="&#21491;&#25324;.TIF" TargetMode="External"/><Relationship Id="rId11" Type="http://schemas.openxmlformats.org/officeDocument/2006/relationships/image" Target="&#21491;&#25324;.TIF" TargetMode="External"/><Relationship Id="rId24" Type="http://schemas.openxmlformats.org/officeDocument/2006/relationships/image" Target="&#24038;&#25324;.TIF" TargetMode="External"/><Relationship Id="rId32" Type="http://schemas.openxmlformats.org/officeDocument/2006/relationships/image" Target="&#24038;&#25324;.TIF" TargetMode="External"/><Relationship Id="rId37" Type="http://schemas.openxmlformats.org/officeDocument/2006/relationships/image" Target="&#21491;&#25324;.TIF" TargetMode="External"/><Relationship Id="rId40" Type="http://schemas.openxmlformats.org/officeDocument/2006/relationships/image" Target="&#24038;&#25324;.TIF" TargetMode="External"/><Relationship Id="rId45" Type="http://schemas.openxmlformats.org/officeDocument/2006/relationships/image" Target="&#21491;&#25324;.TIF" TargetMode="External"/><Relationship Id="rId53" Type="http://schemas.openxmlformats.org/officeDocument/2006/relationships/image" Target="&#21491;&#25324;.TIF" TargetMode="External"/><Relationship Id="rId58" Type="http://schemas.openxmlformats.org/officeDocument/2006/relationships/image" Target="&#24038;&#25324;.TIF" TargetMode="External"/><Relationship Id="rId66" Type="http://schemas.openxmlformats.org/officeDocument/2006/relationships/image" Target="&#24038;&#25324;.TIF" TargetMode="External"/><Relationship Id="rId74" Type="http://schemas.openxmlformats.org/officeDocument/2006/relationships/image" Target="&#24038;&#25324;.TIF" TargetMode="External"/><Relationship Id="rId79" Type="http://schemas.openxmlformats.org/officeDocument/2006/relationships/image" Target="&#21491;&#25324;.TIF" TargetMode="External"/><Relationship Id="rId5" Type="http://schemas.openxmlformats.org/officeDocument/2006/relationships/image" Target="&#24038;&#25324;.TIF" TargetMode="External"/><Relationship Id="rId61" Type="http://schemas.openxmlformats.org/officeDocument/2006/relationships/image" Target="&#21491;&#25324;.TIF" TargetMode="External"/><Relationship Id="rId82" Type="http://schemas.openxmlformats.org/officeDocument/2006/relationships/image" Target="&#24038;&#25324;.TIF" TargetMode="External"/><Relationship Id="rId19" Type="http://schemas.openxmlformats.org/officeDocument/2006/relationships/image" Target="&#21491;&#25324;.TIF" TargetMode="External"/><Relationship Id="rId4" Type="http://schemas.openxmlformats.org/officeDocument/2006/relationships/image" Target="media/image1.png"/><Relationship Id="rId9" Type="http://schemas.openxmlformats.org/officeDocument/2006/relationships/image" Target="&#21491;&#25324;.TIF" TargetMode="External"/><Relationship Id="rId14" Type="http://schemas.openxmlformats.org/officeDocument/2006/relationships/image" Target="&#24038;&#25324;.TIF" TargetMode="External"/><Relationship Id="rId22" Type="http://schemas.openxmlformats.org/officeDocument/2006/relationships/image" Target="&#24038;&#25324;.TIF" TargetMode="External"/><Relationship Id="rId27" Type="http://schemas.openxmlformats.org/officeDocument/2006/relationships/image" Target="&#21491;&#25324;.TIF" TargetMode="External"/><Relationship Id="rId30" Type="http://schemas.openxmlformats.org/officeDocument/2006/relationships/image" Target="&#24038;&#25324;.TIF" TargetMode="External"/><Relationship Id="rId35" Type="http://schemas.openxmlformats.org/officeDocument/2006/relationships/image" Target="&#21491;&#25324;.TIF" TargetMode="External"/><Relationship Id="rId43" Type="http://schemas.openxmlformats.org/officeDocument/2006/relationships/image" Target="&#21491;&#25324;.TIF" TargetMode="External"/><Relationship Id="rId48" Type="http://schemas.openxmlformats.org/officeDocument/2006/relationships/image" Target="&#24038;&#25324;.TIF" TargetMode="External"/><Relationship Id="rId56" Type="http://schemas.openxmlformats.org/officeDocument/2006/relationships/image" Target="&#24038;&#25324;.TIF" TargetMode="External"/><Relationship Id="rId64" Type="http://schemas.openxmlformats.org/officeDocument/2006/relationships/image" Target="&#24038;&#25324;.TIF" TargetMode="External"/><Relationship Id="rId69" Type="http://schemas.openxmlformats.org/officeDocument/2006/relationships/image" Target="&#21491;&#25324;.TIF" TargetMode="External"/><Relationship Id="rId77" Type="http://schemas.openxmlformats.org/officeDocument/2006/relationships/image" Target="&#21491;&#25324;.TIF" TargetMode="External"/><Relationship Id="rId8" Type="http://schemas.openxmlformats.org/officeDocument/2006/relationships/image" Target="&#24038;&#25324;.TIF" TargetMode="External"/><Relationship Id="rId51" Type="http://schemas.openxmlformats.org/officeDocument/2006/relationships/image" Target="&#21491;&#25324;.TIF" TargetMode="External"/><Relationship Id="rId72" Type="http://schemas.openxmlformats.org/officeDocument/2006/relationships/image" Target="&#24038;&#25324;.TIF" TargetMode="External"/><Relationship Id="rId80" Type="http://schemas.openxmlformats.org/officeDocument/2006/relationships/image" Target="&#24038;&#25324;.TIF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&#24038;&#25324;.TIF" TargetMode="External"/><Relationship Id="rId17" Type="http://schemas.openxmlformats.org/officeDocument/2006/relationships/image" Target="&#21491;&#25324;.TIF" TargetMode="External"/><Relationship Id="rId25" Type="http://schemas.openxmlformats.org/officeDocument/2006/relationships/image" Target="&#21491;&#25324;.TIF" TargetMode="External"/><Relationship Id="rId33" Type="http://schemas.openxmlformats.org/officeDocument/2006/relationships/image" Target="&#21491;&#25324;.TIF" TargetMode="External"/><Relationship Id="rId38" Type="http://schemas.openxmlformats.org/officeDocument/2006/relationships/image" Target="&#24038;&#25324;.TIF" TargetMode="External"/><Relationship Id="rId46" Type="http://schemas.openxmlformats.org/officeDocument/2006/relationships/image" Target="&#24038;&#25324;.TIF" TargetMode="External"/><Relationship Id="rId59" Type="http://schemas.openxmlformats.org/officeDocument/2006/relationships/image" Target="&#21491;&#25324;.TIF" TargetMode="External"/><Relationship Id="rId67" Type="http://schemas.openxmlformats.org/officeDocument/2006/relationships/image" Target="&#21491;&#25324;.TIF" TargetMode="External"/><Relationship Id="rId20" Type="http://schemas.openxmlformats.org/officeDocument/2006/relationships/image" Target="&#24038;&#25324;.TIF" TargetMode="External"/><Relationship Id="rId41" Type="http://schemas.openxmlformats.org/officeDocument/2006/relationships/image" Target="&#21491;&#25324;.TIF" TargetMode="External"/><Relationship Id="rId54" Type="http://schemas.openxmlformats.org/officeDocument/2006/relationships/image" Target="&#24038;&#25324;.TIF" TargetMode="External"/><Relationship Id="rId62" Type="http://schemas.openxmlformats.org/officeDocument/2006/relationships/image" Target="&#24038;&#25324;.TIF" TargetMode="External"/><Relationship Id="rId70" Type="http://schemas.openxmlformats.org/officeDocument/2006/relationships/image" Target="&#24038;&#25324;.TIF" TargetMode="External"/><Relationship Id="rId75" Type="http://schemas.openxmlformats.org/officeDocument/2006/relationships/image" Target="&#21491;&#25324;.TIF" TargetMode="External"/><Relationship Id="rId83" Type="http://schemas.openxmlformats.org/officeDocument/2006/relationships/image" Target="&#21491;&#25324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&#21491;&#25324;.TIF" TargetMode="External"/><Relationship Id="rId23" Type="http://schemas.openxmlformats.org/officeDocument/2006/relationships/image" Target="&#21491;&#25324;.TIF" TargetMode="External"/><Relationship Id="rId28" Type="http://schemas.openxmlformats.org/officeDocument/2006/relationships/image" Target="&#24038;&#25324;.TIF" TargetMode="External"/><Relationship Id="rId36" Type="http://schemas.openxmlformats.org/officeDocument/2006/relationships/image" Target="&#24038;&#25324;.TIF" TargetMode="External"/><Relationship Id="rId49" Type="http://schemas.openxmlformats.org/officeDocument/2006/relationships/image" Target="&#21491;&#25324;.TIF" TargetMode="External"/><Relationship Id="rId57" Type="http://schemas.openxmlformats.org/officeDocument/2006/relationships/image" Target="&#21491;&#25324;.TIF" TargetMode="External"/><Relationship Id="rId10" Type="http://schemas.openxmlformats.org/officeDocument/2006/relationships/image" Target="&#24038;&#25324;.TIF" TargetMode="External"/><Relationship Id="rId31" Type="http://schemas.openxmlformats.org/officeDocument/2006/relationships/image" Target="&#21491;&#25324;.TIF" TargetMode="External"/><Relationship Id="rId44" Type="http://schemas.openxmlformats.org/officeDocument/2006/relationships/image" Target="&#24038;&#25324;.TIF" TargetMode="External"/><Relationship Id="rId52" Type="http://schemas.openxmlformats.org/officeDocument/2006/relationships/image" Target="&#24038;&#25324;.TIF" TargetMode="External"/><Relationship Id="rId60" Type="http://schemas.openxmlformats.org/officeDocument/2006/relationships/image" Target="&#24038;&#25324;.TIF" TargetMode="External"/><Relationship Id="rId65" Type="http://schemas.openxmlformats.org/officeDocument/2006/relationships/image" Target="&#21491;&#25324;.TIF" TargetMode="External"/><Relationship Id="rId73" Type="http://schemas.openxmlformats.org/officeDocument/2006/relationships/image" Target="&#21491;&#25324;.TIF" TargetMode="External"/><Relationship Id="rId78" Type="http://schemas.openxmlformats.org/officeDocument/2006/relationships/image" Target="&#24038;&#25324;.TIF" TargetMode="External"/><Relationship Id="rId81" Type="http://schemas.openxmlformats.org/officeDocument/2006/relationships/image" Target="&#21491;&#25324;.TI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2194</Words>
  <Characters>12507</Characters>
  <Application>Microsoft Office Word</Application>
  <DocSecurity>0</DocSecurity>
  <Lines>104</Lines>
  <Paragraphs>29</Paragraphs>
  <ScaleCrop>false</ScaleCrop>
  <Company>shenduxitong</Company>
  <LinksUpToDate>false</LinksUpToDate>
  <CharactersWithSpaces>14672</CharactersWithSpaces>
  <SharedDoc>false</SharedDoc>
  <HLinks>
    <vt:vector size="480" baseType="variant">
      <vt:variant>
        <vt:i4>-152643687</vt:i4>
      </vt:variant>
      <vt:variant>
        <vt:i4>2106</vt:i4>
      </vt:variant>
      <vt:variant>
        <vt:i4>1025</vt:i4>
      </vt:variant>
      <vt:variant>
        <vt:i4>1</vt:i4>
      </vt:variant>
      <vt:variant>
        <vt:lpwstr>\\张春兰\f\源文件\2025\同步\物理　人教 必修第三册（标准B版）\物理目录单深.tIF</vt:lpwstr>
      </vt:variant>
      <vt:variant>
        <vt:lpwstr/>
      </vt:variant>
      <vt:variant>
        <vt:i4>-760685139</vt:i4>
      </vt:variant>
      <vt:variant>
        <vt:i4>2214</vt:i4>
      </vt:variant>
      <vt:variant>
        <vt:i4>1026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2278</vt:i4>
      </vt:variant>
      <vt:variant>
        <vt:i4>1027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2352</vt:i4>
      </vt:variant>
      <vt:variant>
        <vt:i4>1028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2416</vt:i4>
      </vt:variant>
      <vt:variant>
        <vt:i4>1029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2504</vt:i4>
      </vt:variant>
      <vt:variant>
        <vt:i4>1030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2568</vt:i4>
      </vt:variant>
      <vt:variant>
        <vt:i4>1031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2688</vt:i4>
      </vt:variant>
      <vt:variant>
        <vt:i4>1032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2752</vt:i4>
      </vt:variant>
      <vt:variant>
        <vt:i4>1033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2838</vt:i4>
      </vt:variant>
      <vt:variant>
        <vt:i4>1034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2902</vt:i4>
      </vt:variant>
      <vt:variant>
        <vt:i4>1035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2994</vt:i4>
      </vt:variant>
      <vt:variant>
        <vt:i4>1036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3058</vt:i4>
      </vt:variant>
      <vt:variant>
        <vt:i4>1037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3142</vt:i4>
      </vt:variant>
      <vt:variant>
        <vt:i4>1038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3206</vt:i4>
      </vt:variant>
      <vt:variant>
        <vt:i4>1039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3346</vt:i4>
      </vt:variant>
      <vt:variant>
        <vt:i4>1040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3410</vt:i4>
      </vt:variant>
      <vt:variant>
        <vt:i4>1041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3484</vt:i4>
      </vt:variant>
      <vt:variant>
        <vt:i4>1042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3548</vt:i4>
      </vt:variant>
      <vt:variant>
        <vt:i4>1043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3638</vt:i4>
      </vt:variant>
      <vt:variant>
        <vt:i4>1044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3702</vt:i4>
      </vt:variant>
      <vt:variant>
        <vt:i4>1045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3828</vt:i4>
      </vt:variant>
      <vt:variant>
        <vt:i4>1046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3892</vt:i4>
      </vt:variant>
      <vt:variant>
        <vt:i4>1047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3996</vt:i4>
      </vt:variant>
      <vt:variant>
        <vt:i4>1048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4060</vt:i4>
      </vt:variant>
      <vt:variant>
        <vt:i4>1049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4170</vt:i4>
      </vt:variant>
      <vt:variant>
        <vt:i4>1050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4234</vt:i4>
      </vt:variant>
      <vt:variant>
        <vt:i4>1051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4322</vt:i4>
      </vt:variant>
      <vt:variant>
        <vt:i4>1052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4386</vt:i4>
      </vt:variant>
      <vt:variant>
        <vt:i4>1053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4516</vt:i4>
      </vt:variant>
      <vt:variant>
        <vt:i4>1054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4580</vt:i4>
      </vt:variant>
      <vt:variant>
        <vt:i4>1055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4690</vt:i4>
      </vt:variant>
      <vt:variant>
        <vt:i4>1056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4754</vt:i4>
      </vt:variant>
      <vt:variant>
        <vt:i4>1057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4856</vt:i4>
      </vt:variant>
      <vt:variant>
        <vt:i4>1058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4920</vt:i4>
      </vt:variant>
      <vt:variant>
        <vt:i4>1059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5026</vt:i4>
      </vt:variant>
      <vt:variant>
        <vt:i4>1060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5090</vt:i4>
      </vt:variant>
      <vt:variant>
        <vt:i4>1061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5228</vt:i4>
      </vt:variant>
      <vt:variant>
        <vt:i4>1062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5292</vt:i4>
      </vt:variant>
      <vt:variant>
        <vt:i4>1063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5370</vt:i4>
      </vt:variant>
      <vt:variant>
        <vt:i4>1064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5434</vt:i4>
      </vt:variant>
      <vt:variant>
        <vt:i4>1065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5578</vt:i4>
      </vt:variant>
      <vt:variant>
        <vt:i4>1066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12298</vt:i4>
      </vt:variant>
      <vt:variant>
        <vt:i4>1067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12402</vt:i4>
      </vt:variant>
      <vt:variant>
        <vt:i4>1068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12466</vt:i4>
      </vt:variant>
      <vt:variant>
        <vt:i4>1069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-152643840</vt:i4>
      </vt:variant>
      <vt:variant>
        <vt:i4>12534</vt:i4>
      </vt:variant>
      <vt:variant>
        <vt:i4>1070</vt:i4>
      </vt:variant>
      <vt:variant>
        <vt:i4>1</vt:i4>
      </vt:variant>
      <vt:variant>
        <vt:lpwstr>\\张春兰\f\源文件\2025\同步\物理　人教 必修第三册（标准B版）\物理目录双深.tIF</vt:lpwstr>
      </vt:variant>
      <vt:variant>
        <vt:lpwstr/>
      </vt:variant>
      <vt:variant>
        <vt:i4>-760685139</vt:i4>
      </vt:variant>
      <vt:variant>
        <vt:i4>12690</vt:i4>
      </vt:variant>
      <vt:variant>
        <vt:i4>1071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12754</vt:i4>
      </vt:variant>
      <vt:variant>
        <vt:i4>1072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12848</vt:i4>
      </vt:variant>
      <vt:variant>
        <vt:i4>1073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12912</vt:i4>
      </vt:variant>
      <vt:variant>
        <vt:i4>1074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13002</vt:i4>
      </vt:variant>
      <vt:variant>
        <vt:i4>1075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13066</vt:i4>
      </vt:variant>
      <vt:variant>
        <vt:i4>1076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13152</vt:i4>
      </vt:variant>
      <vt:variant>
        <vt:i4>1077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13216</vt:i4>
      </vt:variant>
      <vt:variant>
        <vt:i4>1078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13366</vt:i4>
      </vt:variant>
      <vt:variant>
        <vt:i4>1079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13430</vt:i4>
      </vt:variant>
      <vt:variant>
        <vt:i4>1080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13552</vt:i4>
      </vt:variant>
      <vt:variant>
        <vt:i4>1081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13616</vt:i4>
      </vt:variant>
      <vt:variant>
        <vt:i4>1082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13720</vt:i4>
      </vt:variant>
      <vt:variant>
        <vt:i4>1083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13784</vt:i4>
      </vt:variant>
      <vt:variant>
        <vt:i4>1084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13894</vt:i4>
      </vt:variant>
      <vt:variant>
        <vt:i4>1085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13958</vt:i4>
      </vt:variant>
      <vt:variant>
        <vt:i4>1086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14080</vt:i4>
      </vt:variant>
      <vt:variant>
        <vt:i4>1087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14144</vt:i4>
      </vt:variant>
      <vt:variant>
        <vt:i4>1088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14282</vt:i4>
      </vt:variant>
      <vt:variant>
        <vt:i4>1089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14346</vt:i4>
      </vt:variant>
      <vt:variant>
        <vt:i4>1090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14448</vt:i4>
      </vt:variant>
      <vt:variant>
        <vt:i4>1091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14512</vt:i4>
      </vt:variant>
      <vt:variant>
        <vt:i4>1092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14596</vt:i4>
      </vt:variant>
      <vt:variant>
        <vt:i4>1093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14660</vt:i4>
      </vt:variant>
      <vt:variant>
        <vt:i4>1094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14808</vt:i4>
      </vt:variant>
      <vt:variant>
        <vt:i4>1095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14872</vt:i4>
      </vt:variant>
      <vt:variant>
        <vt:i4>1096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14958</vt:i4>
      </vt:variant>
      <vt:variant>
        <vt:i4>1097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15022</vt:i4>
      </vt:variant>
      <vt:variant>
        <vt:i4>1098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15110</vt:i4>
      </vt:variant>
      <vt:variant>
        <vt:i4>1099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15174</vt:i4>
      </vt:variant>
      <vt:variant>
        <vt:i4>1100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15262</vt:i4>
      </vt:variant>
      <vt:variant>
        <vt:i4>1101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15326</vt:i4>
      </vt:variant>
      <vt:variant>
        <vt:i4>1102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  <vt:variant>
        <vt:i4>-760685139</vt:i4>
      </vt:variant>
      <vt:variant>
        <vt:i4>15406</vt:i4>
      </vt:variant>
      <vt:variant>
        <vt:i4>1103</vt:i4>
      </vt:variant>
      <vt:variant>
        <vt:i4>1</vt:i4>
      </vt:variant>
      <vt:variant>
        <vt:lpwstr>\\张春兰\f\源文件\2025\同步\物理　人教 必修第三册（标准B版）\左括.TIF</vt:lpwstr>
      </vt:variant>
      <vt:variant>
        <vt:lpwstr/>
      </vt:variant>
      <vt:variant>
        <vt:i4>-760687688</vt:i4>
      </vt:variant>
      <vt:variant>
        <vt:i4>15470</vt:i4>
      </vt:variant>
      <vt:variant>
        <vt:i4>1104</vt:i4>
      </vt:variant>
      <vt:variant>
        <vt:i4>1</vt:i4>
      </vt:variant>
      <vt:variant>
        <vt:lpwstr>\\张春兰\f\源文件\2025\同步\物理　人教 必修第三册（标准B版）\右括.TIF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〖AM〗</dc:title>
  <dc:subject/>
  <dc:creator>shendu</dc:creator>
  <cp:keywords/>
  <dc:description/>
  <cp:lastModifiedBy>Administrator</cp:lastModifiedBy>
  <cp:revision>3</cp:revision>
  <dcterms:created xsi:type="dcterms:W3CDTF">2025-04-29T05:58:00Z</dcterms:created>
  <dcterms:modified xsi:type="dcterms:W3CDTF">2025-04-29T06:20:00Z</dcterms:modified>
</cp:coreProperties>
</file>